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691175" w14:textId="77777777" w:rsidR="00624607" w:rsidRPr="00624607" w:rsidRDefault="00624607" w:rsidP="006246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624607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WAŻNA INFORMACJA DLA OSÓB NIEPEŁNOSPRAWNYCH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W ZWIĄZKU Z EPIDEMIĄ KORONAWIRUSA</w:t>
      </w:r>
    </w:p>
    <w:p w14:paraId="1DCF5EF1" w14:textId="77777777" w:rsidR="00624607" w:rsidRPr="00624607" w:rsidRDefault="00624607" w:rsidP="00624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6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Program </w:t>
      </w:r>
      <w:r w:rsidRPr="0062460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„Pomoc osobom niepełnosprawnym poszkodowanym w wyniku żywiołu lub sytuacji kryzysowych wywołanych chorobami zakaźnymi”. </w:t>
      </w:r>
    </w:p>
    <w:p w14:paraId="377A0830" w14:textId="77777777" w:rsidR="00624607" w:rsidRPr="00624607" w:rsidRDefault="00624607" w:rsidP="006246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6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6246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ramach Modułu III programu udzielana będzie </w:t>
      </w:r>
      <w:r w:rsidRPr="006246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pomoc finansowa dla osób niepełnosprawnych, które na skutek wystąpienia sytuacji kryzysowych spowodowanych chorobami zakaźnymi </w:t>
      </w:r>
      <w:r w:rsidRPr="0062460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>utraciły, w okresie od dnia 9 marca 2020 roku do dnia 4 września 2020 roku, możliwość korzystania</w:t>
      </w:r>
      <w:r w:rsidRPr="006246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(przez okres co najmniej 5 kolejnych następujących po sobie dni roboczych) w danym miesiącu, za który przysługuje wsparcie </w:t>
      </w:r>
      <w:r w:rsidRPr="0062460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>z opieki świadczonej w placówce rehabilitacyjnej.</w:t>
      </w:r>
    </w:p>
    <w:p w14:paraId="5F98DB99" w14:textId="77777777" w:rsidR="00624607" w:rsidRPr="00624607" w:rsidRDefault="00624607" w:rsidP="006246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6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Maksymalna wysokość świadczenia udzielonego ze środków PFRON w ramach Modułu III programu wynosi </w:t>
      </w:r>
      <w:r w:rsidRPr="0062460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>500 zł miesięcznie na jedną osobę niepełnosprawną</w:t>
      </w:r>
      <w:r w:rsidRPr="006246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 tym że okres na jaki może zostać przyznane świadczenie nie może być dłuższy niż </w:t>
      </w:r>
      <w:r w:rsidRPr="0062460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>3 miesiące.</w:t>
      </w:r>
    </w:p>
    <w:p w14:paraId="062D6556" w14:textId="77777777" w:rsidR="00624607" w:rsidRPr="00624607" w:rsidRDefault="00624607" w:rsidP="006246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6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Pomoc finansowa w ramach Modułu III programu skierowana jest do osób niepełnosprawnych, które są:</w:t>
      </w:r>
    </w:p>
    <w:p w14:paraId="1695452C" w14:textId="77777777" w:rsidR="00624607" w:rsidRPr="00624607" w:rsidRDefault="00624607" w:rsidP="006246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607">
        <w:rPr>
          <w:rFonts w:ascii="Times New Roman" w:eastAsia="Times New Roman" w:hAnsi="Times New Roman" w:cs="Times New Roman"/>
          <w:sz w:val="24"/>
          <w:szCs w:val="24"/>
          <w:lang w:eastAsia="pl-PL"/>
        </w:rPr>
        <w:t>- uczestnikami warsztatów terapii zajęciowej;</w:t>
      </w:r>
    </w:p>
    <w:p w14:paraId="778B73E9" w14:textId="77777777" w:rsidR="00624607" w:rsidRPr="00624607" w:rsidRDefault="00624607" w:rsidP="006246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607">
        <w:rPr>
          <w:rFonts w:ascii="Times New Roman" w:eastAsia="Times New Roman" w:hAnsi="Times New Roman" w:cs="Times New Roman"/>
          <w:sz w:val="24"/>
          <w:szCs w:val="24"/>
          <w:lang w:eastAsia="pl-PL"/>
        </w:rPr>
        <w:t>- uczestnikami środowiskowych domów samopomocy, funkcjonujących na podstawie przepisów ustawy o pomocy społecznej;</w:t>
      </w:r>
    </w:p>
    <w:p w14:paraId="3BEAA410" w14:textId="77777777" w:rsidR="00624607" w:rsidRPr="00624607" w:rsidRDefault="00624607" w:rsidP="006246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607">
        <w:rPr>
          <w:rFonts w:ascii="Times New Roman" w:eastAsia="Times New Roman" w:hAnsi="Times New Roman" w:cs="Times New Roman"/>
          <w:sz w:val="24"/>
          <w:szCs w:val="24"/>
          <w:lang w:eastAsia="pl-PL"/>
        </w:rPr>
        <w:t>- podopiecznymi dziennych domów pomocy społecznej, funkcjonujących na podstawie przepisów ustawy o pomocy społecznej;</w:t>
      </w:r>
    </w:p>
    <w:p w14:paraId="33A4BB60" w14:textId="77777777" w:rsidR="00624607" w:rsidRPr="00624607" w:rsidRDefault="00624607" w:rsidP="006246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607">
        <w:rPr>
          <w:rFonts w:ascii="Times New Roman" w:eastAsia="Times New Roman" w:hAnsi="Times New Roman" w:cs="Times New Roman"/>
          <w:sz w:val="24"/>
          <w:szCs w:val="24"/>
          <w:lang w:eastAsia="pl-PL"/>
        </w:rPr>
        <w:t>- podopiecznymi placówek rehabilitacyjnych, których działalność finansowana jest ze środków PFRON na podstawie art. 36 ustawy o rehabilitacji zawodowej i społecznej oraz zatrudnianiu osób niepełnosprawnych;</w:t>
      </w:r>
    </w:p>
    <w:p w14:paraId="51B5293E" w14:textId="77777777" w:rsidR="00624607" w:rsidRPr="00624607" w:rsidRDefault="00624607" w:rsidP="006246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607">
        <w:rPr>
          <w:rFonts w:ascii="Times New Roman" w:eastAsia="Times New Roman" w:hAnsi="Times New Roman" w:cs="Times New Roman"/>
          <w:sz w:val="24"/>
          <w:szCs w:val="24"/>
          <w:lang w:eastAsia="pl-PL"/>
        </w:rPr>
        <w:t>- uczestnikami programów zatwierdzonych przez Radę Nadzorcza PFRON i w ramach tych programów korzystają ze wsparcia udzielanego przez placówki rehabilitacyjne;</w:t>
      </w:r>
    </w:p>
    <w:p w14:paraId="2DFC016C" w14:textId="77777777" w:rsidR="00624607" w:rsidRPr="00624607" w:rsidRDefault="00624607" w:rsidP="006246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607">
        <w:rPr>
          <w:rFonts w:ascii="Times New Roman" w:eastAsia="Times New Roman" w:hAnsi="Times New Roman" w:cs="Times New Roman"/>
          <w:sz w:val="24"/>
          <w:szCs w:val="24"/>
          <w:lang w:eastAsia="pl-PL"/>
        </w:rPr>
        <w:t>- pełnoletnimi (od 18 do 25 roku życia) uczestnikami zajęć rewalidacyjno-wychowawczych organizowanych zgodnie z przepisami rozporządzenia Ministra Edukacji Narodowej z dnia 23 kwietnia 2013 r. w sprawie warunków i sposobu organizowania zajęć rewalidacyjno-wychowawczych dla dzieci i młodzieży z upośledzeniem umysłowym w stopniu głębokim;</w:t>
      </w:r>
    </w:p>
    <w:p w14:paraId="37CF542B" w14:textId="77777777" w:rsidR="00624607" w:rsidRPr="00624607" w:rsidRDefault="00624607" w:rsidP="006246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607">
        <w:rPr>
          <w:rFonts w:ascii="Times New Roman" w:eastAsia="Times New Roman" w:hAnsi="Times New Roman" w:cs="Times New Roman"/>
          <w:sz w:val="24"/>
          <w:szCs w:val="24"/>
          <w:lang w:eastAsia="pl-PL"/>
        </w:rPr>
        <w:t>- pełnoletnimi (od 18 do 24 roku życia) wychowankami specjalnych ośrodków szkolno-wychowawczych oraz specjalnych ośrodków wychowawczych, funkcjonujących na podstawie ustawy Prawo oświatowe.</w:t>
      </w:r>
    </w:p>
    <w:p w14:paraId="27DCB77C" w14:textId="62B894CD" w:rsidR="00624607" w:rsidRPr="004D2A16" w:rsidRDefault="00624607" w:rsidP="006246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24607">
        <w:rPr>
          <w:rFonts w:ascii="Times New Roman" w:eastAsia="Times New Roman" w:hAnsi="Times New Roman" w:cs="Times New Roman"/>
          <w:sz w:val="24"/>
          <w:szCs w:val="24"/>
          <w:lang w:eastAsia="pl-PL"/>
        </w:rPr>
        <w:t>Wnioski (</w:t>
      </w:r>
      <w:hyperlink r:id="rId4" w:history="1">
        <w:r w:rsidR="00F42301" w:rsidRPr="005F63DF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https://www.pfron.org.pl/o-funduszu/programy-i-zadania-pfron/programy-i-zadania-real/pomoc-osobom-niepelnosprawnym-poszkodowanym-w-wyniku-zywiolu-lub-sytuacji-kryzysowych-wywolanych-chorobami-zakaznymi/kierunki-dzialan-oraz-warunki-</w:t>
        </w:r>
        <w:r w:rsidR="00F42301" w:rsidRPr="005F63DF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lastRenderedPageBreak/>
          <w:t>brzegowe-obowiazujace-w-2020-roku/</w:t>
        </w:r>
      </w:hyperlink>
      <w:r w:rsidR="00F42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246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należy przesyłać do </w:t>
      </w:r>
      <w:r w:rsidRPr="006246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Powiatowego Centrum Pomocy Rodzinie w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Obornikach</w:t>
      </w:r>
      <w:r w:rsidRPr="006246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2409D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ul. 11 Listopada 2a</w:t>
      </w:r>
      <w:r w:rsidRPr="006246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 6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4-600 Oborniki</w:t>
      </w:r>
      <w:r w:rsidRPr="006246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  <w:r w:rsidR="002409D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6246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hyperlink r:id="rId5" w:history="1">
        <w:r w:rsidRPr="004D2A16">
          <w:rPr>
            <w:rStyle w:val="Hipercze"/>
            <w:rFonts w:ascii="Times New Roman" w:eastAsia="Times New Roman" w:hAnsi="Times New Roman" w:cs="Times New Roman"/>
            <w:color w:val="auto"/>
            <w:sz w:val="24"/>
            <w:szCs w:val="24"/>
            <w:lang w:eastAsia="pl-PL"/>
          </w:rPr>
          <w:t>pcpr@powiatobornicki.pl</w:t>
        </w:r>
      </w:hyperlink>
      <w:r w:rsidRPr="004D2A16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5977DCEC" w14:textId="77777777" w:rsidR="00624607" w:rsidRPr="00624607" w:rsidRDefault="00624607" w:rsidP="00624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lub</w:t>
      </w:r>
      <w:r w:rsidRPr="00624607">
        <w:t xml:space="preserve"> poprzez </w:t>
      </w:r>
      <w:hyperlink r:id="rId6" w:history="1">
        <w:r w:rsidRPr="004D2A16">
          <w:rPr>
            <w:u w:val="single"/>
          </w:rPr>
          <w:t>System Obsługi Wsparcia finansowanego ze środków PFRON (system SOW)</w:t>
        </w:r>
      </w:hyperlink>
      <w:r w:rsidRPr="004D2A16">
        <w:t xml:space="preserve">. </w:t>
      </w:r>
    </w:p>
    <w:p w14:paraId="263927B1" w14:textId="77777777" w:rsidR="002409D3" w:rsidRDefault="00624607" w:rsidP="00624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607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Informacji w sprawie udzielają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pracownicy Powiatowego Centrum Pomocy  Rodzinie</w:t>
      </w:r>
      <w:r w:rsidRPr="006246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6633182" w14:textId="5E31593B" w:rsidR="00624607" w:rsidRPr="00624607" w:rsidRDefault="00624607" w:rsidP="00624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tel. 612973109, 612973127</w:t>
      </w:r>
    </w:p>
    <w:p w14:paraId="066F3806" w14:textId="77777777" w:rsidR="00624607" w:rsidRPr="00624607" w:rsidRDefault="00624607" w:rsidP="00624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607">
        <w:rPr>
          <w:rFonts w:ascii="Times New Roman" w:eastAsia="Times New Roman" w:hAnsi="Times New Roman" w:cs="Times New Roman"/>
          <w:sz w:val="24"/>
          <w:szCs w:val="24"/>
          <w:lang w:eastAsia="pl-PL"/>
        </w:rPr>
        <w:t>Więcej informacji o programie:  www.pfron.org.pl  – zakładka „O Funduszu – Programy i zadania PFRON”.</w:t>
      </w:r>
    </w:p>
    <w:p w14:paraId="73C4F1F4" w14:textId="77777777" w:rsidR="00BF4C73" w:rsidRDefault="002409D3"/>
    <w:sectPr w:rsidR="00BF4C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607"/>
    <w:rsid w:val="00144471"/>
    <w:rsid w:val="002409D3"/>
    <w:rsid w:val="002F35E5"/>
    <w:rsid w:val="004D2A16"/>
    <w:rsid w:val="00624607"/>
    <w:rsid w:val="00EC44AC"/>
    <w:rsid w:val="00F42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0F97D"/>
  <w15:chartTrackingRefBased/>
  <w15:docId w15:val="{A37F4A9B-C697-44E6-AB47-BE530F715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2460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2460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F4230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367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25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9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ow.pfron.org.pl/" TargetMode="External"/><Relationship Id="rId5" Type="http://schemas.openxmlformats.org/officeDocument/2006/relationships/hyperlink" Target="mailto:pcpr@powiatobornicki.pl" TargetMode="External"/><Relationship Id="rId4" Type="http://schemas.openxmlformats.org/officeDocument/2006/relationships/hyperlink" Target="https://www.pfron.org.pl/o-funduszu/programy-i-zadania-pfron/programy-i-zadania-real/pomoc-osobom-niepelnosprawnym-poszkodowanym-w-wyniku-zywiolu-lub-sytuacji-kryzysowych-wywolanych-chorobami-zakaznymi/kierunki-dzialan-oraz-warunki-brzegowe-obowiazujace-w-2020-rok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463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</dc:creator>
  <cp:keywords/>
  <dc:description/>
  <cp:lastModifiedBy>Joanna</cp:lastModifiedBy>
  <cp:revision>6</cp:revision>
  <dcterms:created xsi:type="dcterms:W3CDTF">2020-04-14T10:21:00Z</dcterms:created>
  <dcterms:modified xsi:type="dcterms:W3CDTF">2020-04-15T06:58:00Z</dcterms:modified>
</cp:coreProperties>
</file>