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8C8A1" w14:textId="77777777" w:rsid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496179455"/>
    </w:p>
    <w:p w14:paraId="6F85C17F" w14:textId="77777777" w:rsidR="00AA48EC" w:rsidRDefault="00AA48EC" w:rsidP="00E33DCA">
      <w:pPr>
        <w:spacing w:after="0"/>
        <w:rPr>
          <w:rFonts w:ascii="Arial" w:hAnsi="Arial" w:cs="Arial"/>
          <w:b/>
          <w:bCs/>
          <w:spacing w:val="50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</w:t>
      </w:r>
      <w:r w:rsidR="00E33DCA" w:rsidRPr="00C1257D">
        <w:rPr>
          <w:rFonts w:ascii="Arial" w:hAnsi="Arial" w:cs="Arial"/>
          <w:b/>
          <w:bCs/>
          <w:sz w:val="16"/>
          <w:szCs w:val="16"/>
        </w:rPr>
        <w:t xml:space="preserve">64-600 Oborniki  ul. 11 Listopada 2a </w:t>
      </w:r>
      <w:r w:rsidR="00E33DCA">
        <w:rPr>
          <w:rFonts w:ascii="Arial" w:hAnsi="Arial" w:cs="Arial"/>
          <w:b/>
          <w:bCs/>
          <w:sz w:val="16"/>
          <w:szCs w:val="16"/>
        </w:rPr>
        <w:t>,</w:t>
      </w:r>
      <w:r w:rsidR="00E33DCA">
        <w:rPr>
          <w:rFonts w:ascii="Times New Roman" w:hAnsi="Times New Roman" w:cs="Times New Roman"/>
          <w:sz w:val="24"/>
          <w:szCs w:val="24"/>
        </w:rPr>
        <w:t xml:space="preserve"> 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>tel.:0</w:t>
      </w:r>
      <w:r w:rsidR="00E33DCA">
        <w:rPr>
          <w:rFonts w:ascii="Arial" w:hAnsi="Arial" w:cs="Arial"/>
          <w:b/>
          <w:bCs/>
          <w:spacing w:val="50"/>
          <w:sz w:val="16"/>
          <w:szCs w:val="16"/>
        </w:rPr>
        <w:t xml:space="preserve"> 61 29 73 109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       </w:t>
      </w:r>
      <w:r w:rsidR="00AD229B"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                  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pacing w:val="50"/>
          <w:sz w:val="16"/>
          <w:szCs w:val="16"/>
        </w:rPr>
        <w:t xml:space="preserve">                  </w:t>
      </w:r>
    </w:p>
    <w:p w14:paraId="795D0C62" w14:textId="77777777" w:rsidR="00E33DCA" w:rsidRP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          </w:t>
      </w:r>
      <w:r w:rsidR="0026349C" w:rsidRP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</w:t>
      </w:r>
      <w:r w:rsid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           </w:t>
      </w:r>
      <w:r w:rsidR="00E33DCA" w:rsidRPr="00AA48E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>e-mail: pcpr@powiatobornicki.p</w:t>
      </w:r>
      <w:r>
        <w:rPr>
          <w:rFonts w:ascii="Arial" w:hAnsi="Arial" w:cs="Arial"/>
          <w:b/>
          <w:bCs/>
          <w:spacing w:val="50"/>
          <w:sz w:val="16"/>
          <w:szCs w:val="16"/>
          <w:lang w:val="en-US"/>
        </w:rPr>
        <w:t>l</w:t>
      </w:r>
    </w:p>
    <w:p w14:paraId="01B1177F" w14:textId="77777777" w:rsidR="00721955" w:rsidRPr="00E55E60" w:rsidRDefault="00E33DCA" w:rsidP="00E55E60">
      <w:pPr>
        <w:spacing w:line="240" w:lineRule="auto"/>
        <w:rPr>
          <w:rFonts w:ascii="Times New Roman" w:hAnsi="Times New Roman" w:cs="Times New Roman"/>
          <w:lang w:val="en-US"/>
        </w:rPr>
      </w:pPr>
      <w:r w:rsidRPr="004817DC">
        <w:rPr>
          <w:b/>
          <w:bCs/>
          <w:spacing w:val="50"/>
          <w:sz w:val="20"/>
          <w:szCs w:val="20"/>
          <w:lang w:val="en-US"/>
        </w:rPr>
        <w:t xml:space="preserve">   </w:t>
      </w:r>
      <w:r w:rsidR="003A182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8D38E" wp14:editId="5418B6D1">
                <wp:simplePos x="0" y="0"/>
                <wp:positionH relativeFrom="column">
                  <wp:posOffset>228600</wp:posOffset>
                </wp:positionH>
                <wp:positionV relativeFrom="paragraph">
                  <wp:posOffset>149860</wp:posOffset>
                </wp:positionV>
                <wp:extent cx="5372100" cy="0"/>
                <wp:effectExtent l="33020" t="29845" r="24130" b="27305"/>
                <wp:wrapNone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475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25F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8pt" to="441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" strokeweight="1.32mm">
                <v:stroke joinstyle="miter"/>
              </v:line>
            </w:pict>
          </mc:Fallback>
        </mc:AlternateContent>
      </w:r>
      <w:r w:rsidRPr="004817DC">
        <w:rPr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Bookman Old Style" w:hAnsi="Bookman Old Style" w:cs="Times New Roman"/>
          <w:lang w:val="en-US"/>
        </w:rPr>
        <w:tab/>
      </w:r>
      <w:r w:rsidR="00431AF8" w:rsidRPr="004817DC">
        <w:rPr>
          <w:rFonts w:ascii="Bookman Old Style" w:hAnsi="Bookman Old Style" w:cs="Times New Roman"/>
          <w:lang w:val="en-US"/>
        </w:rPr>
        <w:t xml:space="preserve">  </w:t>
      </w:r>
    </w:p>
    <w:p w14:paraId="01DF1B69" w14:textId="77777777" w:rsidR="00477799" w:rsidRPr="006C5326" w:rsidRDefault="006C5326" w:rsidP="00721955">
      <w:pPr>
        <w:ind w:left="708" w:firstLine="708"/>
        <w:jc w:val="both"/>
        <w:rPr>
          <w:rFonts w:ascii="Arial" w:hAnsi="Arial" w:cs="Arial"/>
          <w:b/>
          <w:bCs/>
          <w:spacing w:val="50"/>
          <w:sz w:val="32"/>
          <w:szCs w:val="32"/>
        </w:rPr>
      </w:pPr>
      <w:r w:rsidRPr="0026349C">
        <w:rPr>
          <w:rFonts w:ascii="Arial" w:hAnsi="Arial" w:cs="Arial"/>
          <w:b/>
          <w:bCs/>
          <w:spacing w:val="50"/>
          <w:sz w:val="32"/>
          <w:szCs w:val="32"/>
          <w:lang w:val="en-US"/>
        </w:rPr>
        <w:t xml:space="preserve"> </w:t>
      </w:r>
      <w:r w:rsidR="006A7A64" w:rsidRPr="00477799">
        <w:rPr>
          <w:rFonts w:ascii="Arial" w:hAnsi="Arial" w:cs="Arial"/>
          <w:b/>
          <w:bCs/>
          <w:spacing w:val="50"/>
          <w:sz w:val="28"/>
          <w:szCs w:val="28"/>
        </w:rPr>
        <w:t>NAB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>ÓR</w:t>
      </w:r>
      <w:r w:rsidR="006A7A64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 WNIOSKÓW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 </w:t>
      </w:r>
      <w:r w:rsidR="00477799">
        <w:rPr>
          <w:rFonts w:ascii="Arial" w:hAnsi="Arial" w:cs="Arial"/>
          <w:b/>
          <w:bCs/>
          <w:spacing w:val="50"/>
          <w:sz w:val="28"/>
          <w:szCs w:val="28"/>
        </w:rPr>
        <w:t xml:space="preserve">- 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MODUŁ II </w:t>
      </w:r>
    </w:p>
    <w:p w14:paraId="672B4E6E" w14:textId="6497EE21" w:rsidR="006A7A64" w:rsidRPr="00477799" w:rsidRDefault="006C5326" w:rsidP="006C5326">
      <w:pPr>
        <w:rPr>
          <w:rFonts w:ascii="Arial" w:hAnsi="Arial" w:cs="Arial"/>
          <w:b/>
          <w:bCs/>
          <w:spacing w:val="50"/>
          <w:sz w:val="28"/>
          <w:szCs w:val="28"/>
        </w:rPr>
      </w:pP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   </w:t>
      </w:r>
      <w:r w:rsidR="00944CE2">
        <w:rPr>
          <w:rFonts w:ascii="Arial" w:hAnsi="Arial" w:cs="Arial"/>
          <w:b/>
          <w:bCs/>
          <w:spacing w:val="50"/>
          <w:sz w:val="24"/>
          <w:szCs w:val="24"/>
        </w:rPr>
        <w:t xml:space="preserve">      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 program AKTYWNY SAMORZĄD 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w 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>20</w:t>
      </w:r>
      <w:r w:rsidR="00E55E60">
        <w:rPr>
          <w:rFonts w:ascii="Arial" w:hAnsi="Arial" w:cs="Arial"/>
          <w:b/>
          <w:bCs/>
          <w:spacing w:val="50"/>
          <w:sz w:val="24"/>
          <w:szCs w:val="24"/>
        </w:rPr>
        <w:t>2</w:t>
      </w:r>
      <w:r w:rsidR="00544FDE">
        <w:rPr>
          <w:rFonts w:ascii="Arial" w:hAnsi="Arial" w:cs="Arial"/>
          <w:b/>
          <w:bCs/>
          <w:spacing w:val="50"/>
          <w:sz w:val="24"/>
          <w:szCs w:val="24"/>
        </w:rPr>
        <w:t>4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t>r.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 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br/>
      </w: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       -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>pomoc w uzyskaniu wykształcenia na poziomie wyższym</w:t>
      </w:r>
      <w:r>
        <w:rPr>
          <w:rFonts w:ascii="Arial" w:hAnsi="Arial" w:cs="Arial"/>
          <w:b/>
          <w:color w:val="002060"/>
          <w:sz w:val="24"/>
          <w:szCs w:val="24"/>
        </w:rPr>
        <w:t xml:space="preserve"> - </w:t>
      </w:r>
      <w:r>
        <w:rPr>
          <w:rFonts w:ascii="Arial" w:hAnsi="Arial" w:cs="Arial"/>
          <w:b/>
          <w:color w:val="002060"/>
          <w:sz w:val="24"/>
          <w:szCs w:val="24"/>
        </w:rPr>
        <w:br/>
        <w:t xml:space="preserve">                  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 xml:space="preserve">( w szkole wyższej </w:t>
      </w:r>
      <w:r>
        <w:rPr>
          <w:rFonts w:ascii="Arial" w:hAnsi="Arial" w:cs="Arial"/>
          <w:b/>
          <w:color w:val="002060"/>
          <w:sz w:val="24"/>
          <w:szCs w:val="24"/>
        </w:rPr>
        <w:t xml:space="preserve">lub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>szkole policealnej</w:t>
      </w:r>
      <w:r>
        <w:rPr>
          <w:rFonts w:ascii="Arial" w:hAnsi="Arial" w:cs="Arial"/>
          <w:b/>
          <w:color w:val="002060"/>
          <w:sz w:val="24"/>
          <w:szCs w:val="24"/>
        </w:rPr>
        <w:t xml:space="preserve"> lub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 xml:space="preserve"> kolegium ) </w:t>
      </w:r>
      <w:r w:rsidR="00477799" w:rsidRPr="006C5326">
        <w:rPr>
          <w:rFonts w:ascii="Arial" w:hAnsi="Arial" w:cs="Arial"/>
          <w:color w:val="000000" w:themeColor="text1"/>
          <w:sz w:val="24"/>
          <w:szCs w:val="24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 xml:space="preserve">   </w:t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AA7F1D">
        <w:rPr>
          <w:rFonts w:ascii="Arial" w:hAnsi="Arial" w:cs="Arial"/>
          <w:color w:val="000000" w:themeColor="text1"/>
        </w:rPr>
        <w:t xml:space="preserve">  </w:t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AA7F1D">
        <w:rPr>
          <w:rFonts w:ascii="Arial" w:hAnsi="Arial" w:cs="Arial"/>
          <w:color w:val="000000" w:themeColor="text1"/>
        </w:rPr>
        <w:t xml:space="preserve">  .</w:t>
      </w:r>
    </w:p>
    <w:p w14:paraId="036CC726" w14:textId="77777777" w:rsidR="00E55E60" w:rsidRDefault="006A7A64" w:rsidP="00477799">
      <w:pPr>
        <w:ind w:firstLine="708"/>
        <w:jc w:val="both"/>
        <w:rPr>
          <w:rFonts w:ascii="Arial" w:hAnsi="Arial" w:cs="Arial"/>
          <w:color w:val="000000" w:themeColor="text1"/>
        </w:rPr>
      </w:pPr>
      <w:r w:rsidRPr="00AA7F1D">
        <w:rPr>
          <w:rFonts w:ascii="Arial" w:hAnsi="Arial" w:cs="Arial"/>
          <w:color w:val="000000" w:themeColor="text1"/>
        </w:rPr>
        <w:t xml:space="preserve">Powiatowe Centrum Pomocy Rodzinie w Obornikach </w:t>
      </w:r>
      <w:r>
        <w:rPr>
          <w:rFonts w:ascii="Arial" w:hAnsi="Arial" w:cs="Arial"/>
          <w:color w:val="000000" w:themeColor="text1"/>
        </w:rPr>
        <w:t xml:space="preserve">informuje, </w:t>
      </w:r>
      <w:r w:rsidRPr="00AA7F1D">
        <w:rPr>
          <w:rFonts w:ascii="Arial" w:hAnsi="Arial" w:cs="Arial"/>
          <w:color w:val="000000" w:themeColor="text1"/>
        </w:rPr>
        <w:t>że</w:t>
      </w:r>
      <w:r w:rsidR="00477799"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t>wnioski</w:t>
      </w:r>
      <w:r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 xml:space="preserve">o przyznanie dofinansowania lub refundacji </w:t>
      </w:r>
      <w:r w:rsidR="00477799">
        <w:rPr>
          <w:rFonts w:ascii="Arial" w:hAnsi="Arial" w:cs="Arial"/>
          <w:color w:val="000000" w:themeColor="text1"/>
        </w:rPr>
        <w:t>ze środków</w:t>
      </w:r>
      <w:r w:rsidR="00477799" w:rsidRPr="00AA7F1D">
        <w:rPr>
          <w:rFonts w:ascii="Arial" w:hAnsi="Arial" w:cs="Arial"/>
          <w:color w:val="000000" w:themeColor="text1"/>
        </w:rPr>
        <w:t xml:space="preserve"> Państwow</w:t>
      </w:r>
      <w:r w:rsidR="00477799">
        <w:rPr>
          <w:rFonts w:ascii="Arial" w:hAnsi="Arial" w:cs="Arial"/>
          <w:color w:val="000000" w:themeColor="text1"/>
        </w:rPr>
        <w:t xml:space="preserve">ego </w:t>
      </w:r>
      <w:r w:rsidR="00477799" w:rsidRPr="00AA7F1D">
        <w:rPr>
          <w:rFonts w:ascii="Arial" w:hAnsi="Arial" w:cs="Arial"/>
          <w:color w:val="000000" w:themeColor="text1"/>
        </w:rPr>
        <w:t>Fundusz</w:t>
      </w:r>
      <w:r w:rsidR="00477799">
        <w:rPr>
          <w:rFonts w:ascii="Arial" w:hAnsi="Arial" w:cs="Arial"/>
          <w:color w:val="000000" w:themeColor="text1"/>
        </w:rPr>
        <w:t>u</w:t>
      </w:r>
      <w:r w:rsidR="00477799" w:rsidRPr="00AA7F1D">
        <w:rPr>
          <w:rFonts w:ascii="Arial" w:hAnsi="Arial" w:cs="Arial"/>
          <w:color w:val="000000" w:themeColor="text1"/>
        </w:rPr>
        <w:t xml:space="preserve"> Rehab</w:t>
      </w:r>
      <w:r w:rsidR="00477799">
        <w:rPr>
          <w:rFonts w:ascii="Arial" w:hAnsi="Arial" w:cs="Arial"/>
          <w:color w:val="000000" w:themeColor="text1"/>
        </w:rPr>
        <w:t xml:space="preserve">ilitacji Osób Niepełnosprawnych </w:t>
      </w:r>
      <w:r>
        <w:rPr>
          <w:rFonts w:ascii="Arial" w:hAnsi="Arial" w:cs="Arial"/>
          <w:color w:val="000000" w:themeColor="text1"/>
        </w:rPr>
        <w:t>kosztó</w:t>
      </w:r>
      <w:r w:rsidR="00E55E60">
        <w:rPr>
          <w:rFonts w:ascii="Arial" w:hAnsi="Arial" w:cs="Arial"/>
          <w:color w:val="000000" w:themeColor="text1"/>
        </w:rPr>
        <w:t>w uzyskania wykształcenia na poziomie wyższym będą przyjmowane w następujących terminach:</w:t>
      </w:r>
    </w:p>
    <w:p w14:paraId="578EAF56" w14:textId="58664CE9" w:rsidR="007C459F" w:rsidRPr="00544FDE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544FDE">
        <w:rPr>
          <w:rFonts w:ascii="Arial" w:hAnsi="Arial" w:cs="Arial"/>
          <w:b/>
          <w:iCs/>
        </w:rPr>
        <w:t>• od 01.03.202</w:t>
      </w:r>
      <w:r w:rsidR="00544FDE" w:rsidRPr="00544FDE">
        <w:rPr>
          <w:rFonts w:ascii="Arial" w:hAnsi="Arial" w:cs="Arial"/>
          <w:b/>
          <w:iCs/>
        </w:rPr>
        <w:t>4</w:t>
      </w:r>
      <w:r w:rsidRPr="00544FDE">
        <w:rPr>
          <w:rFonts w:ascii="Arial" w:hAnsi="Arial" w:cs="Arial"/>
          <w:b/>
          <w:iCs/>
        </w:rPr>
        <w:t>r. do 31.03.202</w:t>
      </w:r>
      <w:r w:rsidR="00544FDE" w:rsidRPr="00544FDE">
        <w:rPr>
          <w:rFonts w:ascii="Arial" w:hAnsi="Arial" w:cs="Arial"/>
          <w:b/>
          <w:iCs/>
        </w:rPr>
        <w:t>4</w:t>
      </w:r>
      <w:r w:rsidRPr="00544FDE">
        <w:rPr>
          <w:rFonts w:ascii="Arial" w:hAnsi="Arial" w:cs="Arial"/>
          <w:b/>
          <w:iCs/>
        </w:rPr>
        <w:t xml:space="preserve">r. ( dla wniosków dotyczących roku </w:t>
      </w:r>
      <w:r w:rsidR="007C459F" w:rsidRPr="00544FDE">
        <w:rPr>
          <w:rFonts w:ascii="Arial" w:hAnsi="Arial" w:cs="Arial"/>
          <w:b/>
          <w:iCs/>
        </w:rPr>
        <w:t xml:space="preserve">szkolnego /    </w:t>
      </w:r>
    </w:p>
    <w:p w14:paraId="2370D355" w14:textId="38F3C082" w:rsidR="00E55E60" w:rsidRPr="00544FDE" w:rsidRDefault="007C459F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544FDE">
        <w:rPr>
          <w:rFonts w:ascii="Arial" w:hAnsi="Arial" w:cs="Arial"/>
          <w:b/>
          <w:iCs/>
        </w:rPr>
        <w:t xml:space="preserve">   </w:t>
      </w:r>
      <w:r w:rsidR="00E55E60" w:rsidRPr="00544FDE">
        <w:rPr>
          <w:rFonts w:ascii="Arial" w:hAnsi="Arial" w:cs="Arial"/>
          <w:b/>
          <w:iCs/>
        </w:rPr>
        <w:t>akademickiego  20</w:t>
      </w:r>
      <w:r w:rsidR="00A12B77" w:rsidRPr="00544FDE">
        <w:rPr>
          <w:rFonts w:ascii="Arial" w:hAnsi="Arial" w:cs="Arial"/>
          <w:b/>
          <w:iCs/>
        </w:rPr>
        <w:t>2</w:t>
      </w:r>
      <w:r w:rsidR="00544FDE" w:rsidRPr="00544FDE">
        <w:rPr>
          <w:rFonts w:ascii="Arial" w:hAnsi="Arial" w:cs="Arial"/>
          <w:b/>
          <w:iCs/>
        </w:rPr>
        <w:t>3</w:t>
      </w:r>
      <w:r w:rsidR="00E55E60" w:rsidRPr="00544FDE">
        <w:rPr>
          <w:rFonts w:ascii="Arial" w:hAnsi="Arial" w:cs="Arial"/>
          <w:b/>
          <w:iCs/>
        </w:rPr>
        <w:t>/202</w:t>
      </w:r>
      <w:r w:rsidR="00544FDE" w:rsidRPr="00544FDE">
        <w:rPr>
          <w:rFonts w:ascii="Arial" w:hAnsi="Arial" w:cs="Arial"/>
          <w:b/>
          <w:iCs/>
        </w:rPr>
        <w:t>4</w:t>
      </w:r>
      <w:r w:rsidR="00E55E60" w:rsidRPr="00544FDE">
        <w:rPr>
          <w:rFonts w:ascii="Arial" w:hAnsi="Arial" w:cs="Arial"/>
          <w:b/>
          <w:iCs/>
        </w:rPr>
        <w:t>),</w:t>
      </w:r>
    </w:p>
    <w:p w14:paraId="3A681FBF" w14:textId="77777777" w:rsidR="00E55E60" w:rsidRPr="00544FDE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</w:p>
    <w:p w14:paraId="1712B04C" w14:textId="75D03B32" w:rsidR="007C459F" w:rsidRPr="00544FDE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544FDE">
        <w:rPr>
          <w:rFonts w:ascii="Arial" w:hAnsi="Arial" w:cs="Arial"/>
          <w:b/>
          <w:iCs/>
        </w:rPr>
        <w:t>• od 01.09.202</w:t>
      </w:r>
      <w:r w:rsidR="00544FDE" w:rsidRPr="00544FDE">
        <w:rPr>
          <w:rFonts w:ascii="Arial" w:hAnsi="Arial" w:cs="Arial"/>
          <w:b/>
          <w:iCs/>
        </w:rPr>
        <w:t>4</w:t>
      </w:r>
      <w:r w:rsidRPr="00544FDE">
        <w:rPr>
          <w:rFonts w:ascii="Arial" w:hAnsi="Arial" w:cs="Arial"/>
          <w:b/>
          <w:iCs/>
        </w:rPr>
        <w:t>r. do 10.10.202</w:t>
      </w:r>
      <w:r w:rsidR="00544FDE" w:rsidRPr="00544FDE">
        <w:rPr>
          <w:rFonts w:ascii="Arial" w:hAnsi="Arial" w:cs="Arial"/>
          <w:b/>
          <w:iCs/>
        </w:rPr>
        <w:t>4</w:t>
      </w:r>
      <w:r w:rsidRPr="00544FDE">
        <w:rPr>
          <w:rFonts w:ascii="Arial" w:hAnsi="Arial" w:cs="Arial"/>
          <w:b/>
          <w:iCs/>
        </w:rPr>
        <w:t>r. ( dla wniosków dotyczących roku</w:t>
      </w:r>
      <w:r w:rsidR="007C459F" w:rsidRPr="00544FDE">
        <w:rPr>
          <w:rFonts w:ascii="Arial" w:hAnsi="Arial" w:cs="Arial"/>
          <w:b/>
          <w:iCs/>
        </w:rPr>
        <w:t xml:space="preserve"> szkolnego/</w:t>
      </w:r>
      <w:r w:rsidRPr="00544FDE">
        <w:rPr>
          <w:rFonts w:ascii="Arial" w:hAnsi="Arial" w:cs="Arial"/>
          <w:b/>
          <w:iCs/>
        </w:rPr>
        <w:t xml:space="preserve"> </w:t>
      </w:r>
    </w:p>
    <w:p w14:paraId="7D806613" w14:textId="7F90CB31" w:rsidR="00E55E60" w:rsidRPr="00544FDE" w:rsidRDefault="007C459F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544FDE">
        <w:rPr>
          <w:rFonts w:ascii="Arial" w:hAnsi="Arial" w:cs="Arial"/>
          <w:b/>
          <w:iCs/>
        </w:rPr>
        <w:t xml:space="preserve">   </w:t>
      </w:r>
      <w:r w:rsidR="00E55E60" w:rsidRPr="00544FDE">
        <w:rPr>
          <w:rFonts w:ascii="Arial" w:hAnsi="Arial" w:cs="Arial"/>
          <w:b/>
          <w:iCs/>
        </w:rPr>
        <w:t>akademickiego 202</w:t>
      </w:r>
      <w:r w:rsidR="00544FDE" w:rsidRPr="00544FDE">
        <w:rPr>
          <w:rFonts w:ascii="Arial" w:hAnsi="Arial" w:cs="Arial"/>
          <w:b/>
          <w:iCs/>
        </w:rPr>
        <w:t>4</w:t>
      </w:r>
      <w:r w:rsidR="00E55E60" w:rsidRPr="00544FDE">
        <w:rPr>
          <w:rFonts w:ascii="Arial" w:hAnsi="Arial" w:cs="Arial"/>
          <w:b/>
          <w:iCs/>
        </w:rPr>
        <w:t>/202</w:t>
      </w:r>
      <w:r w:rsidR="00544FDE" w:rsidRPr="00544FDE">
        <w:rPr>
          <w:rFonts w:ascii="Arial" w:hAnsi="Arial" w:cs="Arial"/>
          <w:b/>
          <w:iCs/>
        </w:rPr>
        <w:t>5</w:t>
      </w:r>
      <w:r w:rsidR="00E55E60" w:rsidRPr="00544FDE">
        <w:rPr>
          <w:rFonts w:ascii="Arial" w:hAnsi="Arial" w:cs="Arial"/>
          <w:b/>
          <w:iCs/>
        </w:rPr>
        <w:t>)</w:t>
      </w:r>
    </w:p>
    <w:p w14:paraId="41D8DF16" w14:textId="77777777" w:rsidR="00E55E60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</w:p>
    <w:p w14:paraId="37F33652" w14:textId="373D31CC" w:rsidR="00E55E60" w:rsidRDefault="00E55E60" w:rsidP="00E55E6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iCs/>
          <w:u w:val="single"/>
        </w:rPr>
        <w:t xml:space="preserve">Wnioski o dofinansowanie można </w:t>
      </w:r>
      <w:r w:rsidRPr="00D60D95">
        <w:rPr>
          <w:rFonts w:ascii="Arial" w:hAnsi="Arial" w:cs="Arial"/>
          <w:b/>
          <w:bCs/>
          <w:u w:val="single"/>
        </w:rPr>
        <w:t xml:space="preserve">składać w formie elektronicznej w </w:t>
      </w:r>
      <w:r w:rsidRPr="00856090">
        <w:rPr>
          <w:rFonts w:ascii="Arial" w:hAnsi="Arial" w:cs="Arial"/>
          <w:b/>
          <w:bCs/>
          <w:color w:val="31849B" w:themeColor="accent5" w:themeShade="BF"/>
          <w:u w:val="single"/>
        </w:rPr>
        <w:t>Systemie SOW</w:t>
      </w:r>
      <w:r w:rsidRPr="00856090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hyperlink r:id="rId8" w:history="1">
        <w:r w:rsidRPr="00D2200B">
          <w:rPr>
            <w:rStyle w:val="Hipercze"/>
            <w:rFonts w:ascii="Arial" w:hAnsi="Arial" w:cs="Arial"/>
            <w:b/>
            <w:bCs/>
          </w:rPr>
          <w:t>https://sow.pfron.org.pl/</w:t>
        </w:r>
      </w:hyperlink>
      <w:r>
        <w:rPr>
          <w:rFonts w:ascii="Arial" w:hAnsi="Arial" w:cs="Arial"/>
          <w:b/>
          <w:bCs/>
        </w:rPr>
        <w:t xml:space="preserve"> System jest bezpłatny. Pełne korzystanie z Systemu SOW wymaga posiadania narzędzia autoryzacji – uwierzytelnionego przez profil zaufany na platformie </w:t>
      </w:r>
      <w:proofErr w:type="spellStart"/>
      <w:r>
        <w:rPr>
          <w:rFonts w:ascii="Arial" w:hAnsi="Arial" w:cs="Arial"/>
          <w:b/>
          <w:bCs/>
        </w:rPr>
        <w:t>ePUAP</w:t>
      </w:r>
      <w:proofErr w:type="spellEnd"/>
      <w:r>
        <w:rPr>
          <w:rFonts w:ascii="Arial" w:hAnsi="Arial" w:cs="Arial"/>
          <w:b/>
          <w:bCs/>
        </w:rPr>
        <w:t xml:space="preserve"> lub przy pomocy podpisu kwalifikowalnego.</w:t>
      </w:r>
    </w:p>
    <w:p w14:paraId="6783C450" w14:textId="4CC2A9FC" w:rsidR="00B245B9" w:rsidRDefault="00CF37F7" w:rsidP="00CF37F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DRUKI WNIOSKÓW dla osób </w:t>
      </w:r>
      <w:r>
        <w:rPr>
          <w:rFonts w:ascii="Arial" w:hAnsi="Arial" w:cs="Arial"/>
          <w:b/>
          <w:bCs/>
          <w:sz w:val="24"/>
          <w:szCs w:val="24"/>
          <w:u w:val="single"/>
        </w:rPr>
        <w:t>nie korzystających z systemu SOW</w:t>
      </w:r>
      <w:r>
        <w:rPr>
          <w:rFonts w:ascii="Arial" w:hAnsi="Arial" w:cs="Arial"/>
          <w:b/>
          <w:bCs/>
          <w:sz w:val="24"/>
          <w:szCs w:val="24"/>
        </w:rPr>
        <w:t xml:space="preserve"> dostępne na stronie internetowej</w:t>
      </w:r>
      <w:r w:rsidR="00B245B9">
        <w:rPr>
          <w:rFonts w:ascii="Arial" w:hAnsi="Arial" w:cs="Arial"/>
          <w:b/>
          <w:bCs/>
          <w:sz w:val="24"/>
          <w:szCs w:val="24"/>
        </w:rPr>
        <w:t>:</w:t>
      </w:r>
    </w:p>
    <w:p w14:paraId="41AC26E4" w14:textId="33298E14" w:rsidR="00CF37F7" w:rsidRPr="00CF37F7" w:rsidRDefault="00944CE2" w:rsidP="00CF37F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hyperlink r:id="rId9" w:history="1">
        <w:r w:rsidR="00B245B9" w:rsidRPr="00B245B9">
          <w:rPr>
            <w:rStyle w:val="Hipercze"/>
            <w:rFonts w:ascii="Arial" w:hAnsi="Arial" w:cs="Arial"/>
            <w:b/>
            <w:bCs/>
            <w:sz w:val="24"/>
            <w:szCs w:val="24"/>
          </w:rPr>
          <w:t>https://bip.pcpr.powiatobornicki.pl/dokumenty/177</w:t>
        </w:r>
      </w:hyperlink>
    </w:p>
    <w:p w14:paraId="0D78A81A" w14:textId="77777777" w:rsidR="004B217D" w:rsidRPr="004B217D" w:rsidRDefault="004B217D" w:rsidP="007C45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4B217D">
        <w:rPr>
          <w:rFonts w:ascii="Arial" w:eastAsia="Times New Roman" w:hAnsi="Arial" w:cs="Arial"/>
          <w:b/>
          <w:bCs/>
        </w:rPr>
        <w:t>Wszystkie osoby niepełnosprawne gorąco zachęcamy do założenia Profilu Zaufanego</w:t>
      </w:r>
      <w:r w:rsidRPr="004B217D">
        <w:rPr>
          <w:rFonts w:ascii="Arial" w:eastAsia="Times New Roman" w:hAnsi="Arial" w:cs="Arial"/>
        </w:rPr>
        <w:t xml:space="preserve"> na platformie </w:t>
      </w:r>
      <w:proofErr w:type="spellStart"/>
      <w:r w:rsidRPr="004B217D">
        <w:rPr>
          <w:rFonts w:ascii="Arial" w:eastAsia="Times New Roman" w:hAnsi="Arial" w:cs="Arial"/>
        </w:rPr>
        <w:t>ePUAP</w:t>
      </w:r>
      <w:proofErr w:type="spellEnd"/>
      <w:r w:rsidRPr="004B217D">
        <w:rPr>
          <w:rFonts w:ascii="Arial" w:eastAsia="Times New Roman" w:hAnsi="Arial" w:cs="Arial"/>
        </w:rPr>
        <w:t xml:space="preserve">. Złożenie wniosku o dofinansowanie w systemie SOW może być pierwszym, ale jakże ważnym krokiem zmierzającym do korzystania z zalet całej gamy usług i instrumentów dostępnych w przestrzeni publicznej dla posiadaczy podpisu elektronicznego/Profilu Zaufanego na platformie </w:t>
      </w:r>
      <w:proofErr w:type="spellStart"/>
      <w:r w:rsidRPr="004B217D">
        <w:rPr>
          <w:rFonts w:ascii="Arial" w:eastAsia="Times New Roman" w:hAnsi="Arial" w:cs="Arial"/>
        </w:rPr>
        <w:t>ePUAP</w:t>
      </w:r>
      <w:proofErr w:type="spellEnd"/>
      <w:r w:rsidRPr="004B217D">
        <w:rPr>
          <w:rFonts w:ascii="Arial" w:eastAsia="Times New Roman" w:hAnsi="Arial" w:cs="Arial"/>
        </w:rPr>
        <w:t xml:space="preserve">. </w:t>
      </w:r>
      <w:hyperlink r:id="rId10" w:tgtFrame="_blank" w:history="1">
        <w:r w:rsidRPr="004B217D">
          <w:rPr>
            <w:rFonts w:ascii="Arial" w:eastAsia="Times New Roman" w:hAnsi="Arial" w:cs="Arial"/>
            <w:color w:val="0000FF"/>
            <w:u w:val="single"/>
          </w:rPr>
          <w:t>Więcej informacji o tym, jak zakłada się Profil Zaufany, włącznie z filmem instruktażowym znajdują się na portalu SOW.</w:t>
        </w:r>
      </w:hyperlink>
      <w:r w:rsidRPr="004B217D">
        <w:rPr>
          <w:rFonts w:ascii="Arial" w:eastAsia="Times New Roman" w:hAnsi="Arial" w:cs="Arial"/>
        </w:rPr>
        <w:t xml:space="preserve"> </w:t>
      </w:r>
    </w:p>
    <w:p w14:paraId="68D5A1F8" w14:textId="77777777" w:rsidR="004B217D" w:rsidRPr="004B217D" w:rsidRDefault="004B217D" w:rsidP="004B217D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4B217D">
        <w:rPr>
          <w:rFonts w:ascii="Arial" w:eastAsia="Times New Roman" w:hAnsi="Arial" w:cs="Arial"/>
        </w:rPr>
        <w:t>a także:</w:t>
      </w:r>
    </w:p>
    <w:p w14:paraId="66B38D98" w14:textId="77777777" w:rsidR="004B217D" w:rsidRPr="004B217D" w:rsidRDefault="00944CE2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1" w:tgtFrame="_blank" w:history="1">
        <w:r w:rsidR="004B217D" w:rsidRPr="004B217D">
          <w:rPr>
            <w:rFonts w:ascii="Arial" w:eastAsia="Times New Roman" w:hAnsi="Arial" w:cs="Arial"/>
            <w:color w:val="0000FF"/>
            <w:u w:val="single"/>
          </w:rPr>
          <w:t>na Portalu Profilu Zaufanego,</w:t>
        </w:r>
      </w:hyperlink>
    </w:p>
    <w:p w14:paraId="114BECA5" w14:textId="77777777" w:rsidR="004B217D" w:rsidRPr="004B217D" w:rsidRDefault="00944CE2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2" w:tgtFrame="_blank" w:history="1">
        <w:r w:rsidR="004B217D" w:rsidRPr="004B217D">
          <w:rPr>
            <w:rFonts w:ascii="Arial" w:eastAsia="Times New Roman" w:hAnsi="Arial" w:cs="Arial"/>
            <w:color w:val="0000FF"/>
            <w:u w:val="single"/>
          </w:rPr>
          <w:t>na Portalu OBYWATEL.GOV.PL</w:t>
        </w:r>
      </w:hyperlink>
    </w:p>
    <w:p w14:paraId="28C2230D" w14:textId="77777777" w:rsidR="004B217D" w:rsidRPr="004B217D" w:rsidRDefault="00944CE2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3" w:tgtFrame="_blank" w:history="1">
        <w:r w:rsidR="004B217D" w:rsidRPr="004B217D">
          <w:rPr>
            <w:rFonts w:ascii="Arial" w:eastAsia="Times New Roman" w:hAnsi="Arial" w:cs="Arial"/>
            <w:color w:val="0000FF"/>
            <w:u w:val="single"/>
          </w:rPr>
          <w:t>na stronie internetowej Ministerstwa Cyfryzacji</w:t>
        </w:r>
      </w:hyperlink>
    </w:p>
    <w:p w14:paraId="7A15793D" w14:textId="77777777" w:rsidR="004B217D" w:rsidRPr="00E55E60" w:rsidRDefault="004B217D" w:rsidP="00E55E60">
      <w:pPr>
        <w:jc w:val="both"/>
        <w:rPr>
          <w:rFonts w:ascii="Arial" w:hAnsi="Arial" w:cs="Arial"/>
          <w:b/>
          <w:bCs/>
          <w:color w:val="000000" w:themeColor="text1"/>
          <w:u w:val="single"/>
        </w:rPr>
      </w:pPr>
    </w:p>
    <w:p w14:paraId="0877ADC7" w14:textId="74311E90" w:rsidR="00E55E60" w:rsidRDefault="00E55E60" w:rsidP="00477799">
      <w:pPr>
        <w:ind w:firstLine="708"/>
        <w:jc w:val="both"/>
        <w:rPr>
          <w:rFonts w:ascii="Arial" w:hAnsi="Arial" w:cs="Arial"/>
          <w:b/>
          <w:color w:val="000000" w:themeColor="text1"/>
        </w:rPr>
      </w:pPr>
    </w:p>
    <w:bookmarkEnd w:id="0"/>
    <w:p w14:paraId="18450A28" w14:textId="77777777" w:rsidR="00CF37F7" w:rsidRDefault="00CF37F7" w:rsidP="00CF37F7">
      <w:pPr>
        <w:pBdr>
          <w:bottom w:val="single" w:sz="8" w:space="4" w:color="4F81BD"/>
        </w:pBdr>
        <w:spacing w:after="300" w:line="240" w:lineRule="auto"/>
        <w:contextualSpacing/>
        <w:rPr>
          <w:rFonts w:ascii="Arial" w:hAnsi="Arial" w:cs="Arial"/>
          <w:b/>
          <w:color w:val="000000" w:themeColor="text1"/>
        </w:rPr>
      </w:pPr>
    </w:p>
    <w:p w14:paraId="120985E8" w14:textId="77777777" w:rsidR="00B245B9" w:rsidRDefault="00B245B9" w:rsidP="00CF37F7">
      <w:pPr>
        <w:pBdr>
          <w:bottom w:val="single" w:sz="8" w:space="4" w:color="4F81BD"/>
        </w:pBdr>
        <w:spacing w:after="300" w:line="240" w:lineRule="auto"/>
        <w:contextualSpacing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</w:p>
    <w:p w14:paraId="7252516E" w14:textId="0A180104" w:rsidR="00E55E60" w:rsidRPr="00E55E60" w:rsidRDefault="00E55E60" w:rsidP="00E55E60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  <w:r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  INFORMACJA DLA </w:t>
      </w:r>
      <w:r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STUDENTÓW</w:t>
      </w:r>
    </w:p>
    <w:p w14:paraId="497DC603" w14:textId="18CB952E" w:rsidR="00E55E60" w:rsidRPr="00E55E60" w:rsidRDefault="00944CE2" w:rsidP="00E55E60">
      <w:pPr>
        <w:pBdr>
          <w:bottom w:val="single" w:sz="8" w:space="4" w:color="4F81BD"/>
        </w:pBdr>
        <w:spacing w:after="300" w:line="240" w:lineRule="auto"/>
        <w:contextualSpacing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  <w:r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     </w:t>
      </w:r>
      <w:r w:rsidR="00E55E60"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o kontynuacji realizacji programu „Aktywny samorząd” MODUŁ II –  pomoc </w:t>
      </w:r>
      <w:r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br/>
        <w:t xml:space="preserve">                    </w:t>
      </w:r>
      <w:r w:rsidR="00E55E60"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w uzyskaniu wykształcenia na poziomie wyższym w 202</w:t>
      </w:r>
      <w:r w:rsidR="00CE52B7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4</w:t>
      </w:r>
      <w:r w:rsidR="00E55E60"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r</w:t>
      </w:r>
      <w:r w:rsidR="00E55E60" w:rsidRPr="00E55E60">
        <w:rPr>
          <w:rFonts w:ascii="Arial" w:eastAsia="Times New Roman" w:hAnsi="Arial" w:cs="Arial"/>
          <w:b/>
          <w:bCs/>
          <w:color w:val="548DD4" w:themeColor="text2" w:themeTint="99"/>
          <w:spacing w:val="5"/>
          <w:kern w:val="28"/>
          <w:lang w:eastAsia="en-US"/>
        </w:rPr>
        <w:t>.</w:t>
      </w:r>
    </w:p>
    <w:p w14:paraId="7664624B" w14:textId="77777777" w:rsidR="004B217D" w:rsidRDefault="004B217D" w:rsidP="00E55E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30FF30DA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  <w:b/>
          <w:color w:val="002060"/>
        </w:rPr>
      </w:pPr>
      <w:r w:rsidRPr="00E55E60">
        <w:rPr>
          <w:rFonts w:ascii="Arial" w:eastAsia="Times New Roman" w:hAnsi="Arial" w:cs="Arial"/>
          <w:b/>
          <w:bCs/>
          <w:u w:val="single"/>
        </w:rPr>
        <w:t>Adresaci programu:</w:t>
      </w:r>
    </w:p>
    <w:p w14:paraId="752A5E1A" w14:textId="77777777" w:rsidR="001F77C4" w:rsidRDefault="001F77C4" w:rsidP="00E55E60">
      <w:pPr>
        <w:spacing w:after="0" w:line="240" w:lineRule="auto"/>
        <w:outlineLvl w:val="2"/>
        <w:rPr>
          <w:rFonts w:ascii="Arial" w:eastAsia="Times New Roman" w:hAnsi="Arial" w:cs="Arial"/>
        </w:rPr>
      </w:pPr>
    </w:p>
    <w:p w14:paraId="4901D81D" w14:textId="6A7066F3" w:rsidR="00E55E60" w:rsidRPr="00E55E60" w:rsidRDefault="00E55E60" w:rsidP="00E55E60">
      <w:pPr>
        <w:spacing w:after="0" w:line="240" w:lineRule="auto"/>
        <w:outlineLvl w:val="2"/>
        <w:rPr>
          <w:rFonts w:ascii="Arial" w:eastAsia="Times New Roman" w:hAnsi="Arial" w:cs="Arial"/>
          <w:b/>
          <w:bCs/>
          <w:u w:val="single"/>
        </w:rPr>
      </w:pPr>
      <w:r w:rsidRPr="00E55E60">
        <w:rPr>
          <w:rFonts w:ascii="Arial" w:eastAsia="Times New Roman" w:hAnsi="Arial" w:cs="Arial"/>
        </w:rPr>
        <w:t>Dofinansowanie może uzyskać osoba niepełnosprawna, która:</w:t>
      </w:r>
    </w:p>
    <w:p w14:paraId="66CC9DDC" w14:textId="14374013" w:rsidR="00E55E60" w:rsidRPr="00E55E60" w:rsidRDefault="00E55E60" w:rsidP="00E55E60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posiada znaczny</w:t>
      </w:r>
      <w:r w:rsidR="00CE52B7">
        <w:rPr>
          <w:rFonts w:ascii="Arial" w:eastAsia="Times New Roman" w:hAnsi="Arial" w:cs="Arial"/>
        </w:rPr>
        <w:t xml:space="preserve">, </w:t>
      </w:r>
      <w:r w:rsidRPr="00E55E60">
        <w:rPr>
          <w:rFonts w:ascii="Arial" w:eastAsia="Times New Roman" w:hAnsi="Arial" w:cs="Arial"/>
        </w:rPr>
        <w:t xml:space="preserve">umiarkowany </w:t>
      </w:r>
      <w:r w:rsidR="00CE52B7">
        <w:rPr>
          <w:rFonts w:ascii="Arial" w:eastAsia="Times New Roman" w:hAnsi="Arial" w:cs="Arial"/>
        </w:rPr>
        <w:t xml:space="preserve">lub lekki </w:t>
      </w:r>
      <w:r w:rsidRPr="00E55E60">
        <w:rPr>
          <w:rFonts w:ascii="Arial" w:eastAsia="Times New Roman" w:hAnsi="Arial" w:cs="Arial"/>
        </w:rPr>
        <w:t>stopień niepełnosprawności,</w:t>
      </w:r>
    </w:p>
    <w:p w14:paraId="4408A03E" w14:textId="2ABF992B" w:rsidR="00F152A9" w:rsidRPr="00F152A9" w:rsidRDefault="00E55E60" w:rsidP="00F152A9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pobiera naukę</w:t>
      </w:r>
      <w:r w:rsidR="00CE52B7">
        <w:rPr>
          <w:rFonts w:ascii="Arial" w:eastAsia="Times New Roman" w:hAnsi="Arial" w:cs="Arial"/>
        </w:rPr>
        <w:t xml:space="preserve"> w</w:t>
      </w:r>
      <w:r w:rsidRPr="00E55E60">
        <w:rPr>
          <w:rFonts w:ascii="Arial" w:eastAsia="Times New Roman" w:hAnsi="Arial" w:cs="Arial"/>
        </w:rPr>
        <w:t>:</w:t>
      </w:r>
    </w:p>
    <w:p w14:paraId="34001E82" w14:textId="75851021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szkole policealnej,</w:t>
      </w:r>
    </w:p>
    <w:p w14:paraId="039F3D9E" w14:textId="0A0B835E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kolegium,</w:t>
      </w:r>
    </w:p>
    <w:p w14:paraId="0F0B8874" w14:textId="5B1E992C" w:rsidR="00E55E60" w:rsidRPr="00E55E60" w:rsidRDefault="00E55E60" w:rsidP="00E55E60">
      <w:pPr>
        <w:spacing w:after="0" w:line="240" w:lineRule="auto"/>
        <w:jc w:val="both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 xml:space="preserve">• w szkole wyższej ( studia pierwszego stopnia, studia drugiego stopnia, jednolite studia magisterskie, studia podyplomowe lub </w:t>
      </w:r>
      <w:r w:rsidR="00D76BF1">
        <w:rPr>
          <w:rFonts w:ascii="Arial" w:eastAsia="Times New Roman" w:hAnsi="Arial" w:cs="Arial"/>
        </w:rPr>
        <w:t xml:space="preserve">doktorskie albo </w:t>
      </w:r>
      <w:r w:rsidRPr="00E55E60">
        <w:rPr>
          <w:rFonts w:ascii="Arial" w:eastAsia="Times New Roman" w:hAnsi="Arial" w:cs="Arial"/>
        </w:rPr>
        <w:t xml:space="preserve">doktoranckie prowadzone przez szkoły wyższe w systemie stacjonarnym / dziennym lub niestacjonarnym / wieczorowym / zaocznym lub eksternistycznym, w tym również za pośrednictwem </w:t>
      </w:r>
      <w:proofErr w:type="spellStart"/>
      <w:r w:rsidRPr="00E55E60">
        <w:rPr>
          <w:rFonts w:ascii="Arial" w:eastAsia="Times New Roman" w:hAnsi="Arial" w:cs="Arial"/>
        </w:rPr>
        <w:t>internetu</w:t>
      </w:r>
      <w:proofErr w:type="spellEnd"/>
      <w:r w:rsidRPr="00E55E60">
        <w:rPr>
          <w:rFonts w:ascii="Arial" w:eastAsia="Times New Roman" w:hAnsi="Arial" w:cs="Arial"/>
        </w:rPr>
        <w:t xml:space="preserve"> ),</w:t>
      </w:r>
    </w:p>
    <w:p w14:paraId="487E8A81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ma otwarty przewód doktorski poza studiami doktoranckimi.</w:t>
      </w:r>
    </w:p>
    <w:p w14:paraId="7AF42227" w14:textId="77777777" w:rsid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</w:p>
    <w:p w14:paraId="02CF3C31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 W programie nie mogą uczestniczyć osoby niepełnosprawne, które:</w:t>
      </w:r>
    </w:p>
    <w:p w14:paraId="6344C764" w14:textId="77777777" w:rsidR="00E55E60" w:rsidRPr="00E55E60" w:rsidRDefault="00E55E60" w:rsidP="00E55E60">
      <w:pPr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posiadają wymagalne zobowiązania wobec Państwowego Funduszu Rehabilitacji Osób Niepełnosprawnych lub wobec Realizatora programu,</w:t>
      </w:r>
    </w:p>
    <w:p w14:paraId="60A22BE2" w14:textId="77777777" w:rsidR="00E55E60" w:rsidRPr="00E55E60" w:rsidRDefault="00E55E60" w:rsidP="00E55E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aktualnie mają przerwę w kontynuowaniu nauki, w trakcie której nie ponoszą kosztów nauki (np. urlop dziekański, urlop zdrowotny).</w:t>
      </w:r>
    </w:p>
    <w:p w14:paraId="487A64CD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Wysokość dofinansowania</w:t>
      </w:r>
    </w:p>
    <w:p w14:paraId="7D856433" w14:textId="6F857B10" w:rsidR="00F152A9" w:rsidRPr="00F152A9" w:rsidRDefault="00177227" w:rsidP="0017722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Maksymalna k</w:t>
      </w:r>
      <w:r w:rsidR="00F152A9" w:rsidRPr="00F152A9">
        <w:rPr>
          <w:rFonts w:ascii="Arial" w:eastAsia="Times New Roman" w:hAnsi="Arial" w:cs="Arial"/>
        </w:rPr>
        <w:t>wota dofinansowania kosztów nauki (na semestr/półrocze) wynosi w przypadku:</w:t>
      </w:r>
    </w:p>
    <w:p w14:paraId="016206D2" w14:textId="77777777" w:rsidR="00F152A9" w:rsidRPr="00F152A9" w:rsidRDefault="00F152A9" w:rsidP="00F152A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177227">
        <w:rPr>
          <w:rFonts w:ascii="Arial" w:eastAsia="Times New Roman" w:hAnsi="Arial" w:cs="Arial"/>
          <w:b/>
          <w:bCs/>
        </w:rPr>
        <w:t>dodatku na pokrycie kosztów kształcenia</w:t>
      </w:r>
      <w:r w:rsidRPr="00F152A9">
        <w:rPr>
          <w:rFonts w:ascii="Arial" w:eastAsia="Times New Roman" w:hAnsi="Arial" w:cs="Arial"/>
        </w:rPr>
        <w:t xml:space="preserve">: </w:t>
      </w:r>
    </w:p>
    <w:p w14:paraId="28AC575E" w14:textId="48ED5EAB" w:rsidR="00F152A9" w:rsidRPr="00F152A9" w:rsidRDefault="00F152A9" w:rsidP="00F152A9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152A9">
        <w:rPr>
          <w:rFonts w:ascii="Arial" w:eastAsia="Times New Roman" w:hAnsi="Arial" w:cs="Arial"/>
        </w:rPr>
        <w:t>do 1.100</w:t>
      </w:r>
      <w:r w:rsidR="00177227">
        <w:rPr>
          <w:rFonts w:ascii="Arial" w:eastAsia="Times New Roman" w:hAnsi="Arial" w:cs="Arial"/>
        </w:rPr>
        <w:t>,00</w:t>
      </w:r>
      <w:r w:rsidRPr="00F152A9">
        <w:rPr>
          <w:rFonts w:ascii="Arial" w:eastAsia="Times New Roman" w:hAnsi="Arial" w:cs="Arial"/>
        </w:rPr>
        <w:t xml:space="preserve"> zł - dla wnioskodawców pobierających naukę w szkole policealnej lub kolegium,</w:t>
      </w:r>
    </w:p>
    <w:p w14:paraId="76A08A03" w14:textId="45C8B074" w:rsidR="00F152A9" w:rsidRPr="00F152A9" w:rsidRDefault="00F152A9" w:rsidP="00F152A9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152A9">
        <w:rPr>
          <w:rFonts w:ascii="Arial" w:eastAsia="Times New Roman" w:hAnsi="Arial" w:cs="Arial"/>
        </w:rPr>
        <w:t>do 1.650</w:t>
      </w:r>
      <w:r w:rsidR="00177227">
        <w:rPr>
          <w:rFonts w:ascii="Arial" w:eastAsia="Times New Roman" w:hAnsi="Arial" w:cs="Arial"/>
        </w:rPr>
        <w:t>,00</w:t>
      </w:r>
      <w:r w:rsidRPr="00F152A9">
        <w:rPr>
          <w:rFonts w:ascii="Arial" w:eastAsia="Times New Roman" w:hAnsi="Arial" w:cs="Arial"/>
        </w:rPr>
        <w:t xml:space="preserve"> zł dla pozostałych Wnioskodawców,</w:t>
      </w:r>
    </w:p>
    <w:p w14:paraId="07DB8AC5" w14:textId="77777777" w:rsidR="00F152A9" w:rsidRPr="00F152A9" w:rsidRDefault="00F152A9" w:rsidP="00F152A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152A9">
        <w:rPr>
          <w:rFonts w:ascii="Arial" w:eastAsia="Times New Roman" w:hAnsi="Arial" w:cs="Arial"/>
        </w:rPr>
        <w:t xml:space="preserve">dodatku na uiszczenie opłaty za przeprowadzenie przewodu doktorskiego </w:t>
      </w:r>
    </w:p>
    <w:p w14:paraId="0C675234" w14:textId="00027A17" w:rsidR="00F152A9" w:rsidRPr="00F152A9" w:rsidRDefault="00F152A9" w:rsidP="00F152A9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152A9">
        <w:rPr>
          <w:rFonts w:ascii="Arial" w:eastAsia="Times New Roman" w:hAnsi="Arial" w:cs="Arial"/>
        </w:rPr>
        <w:t>do 4.400</w:t>
      </w:r>
      <w:r w:rsidR="00177227">
        <w:rPr>
          <w:rFonts w:ascii="Arial" w:eastAsia="Times New Roman" w:hAnsi="Arial" w:cs="Arial"/>
        </w:rPr>
        <w:t>,00</w:t>
      </w:r>
      <w:r w:rsidRPr="00F152A9">
        <w:rPr>
          <w:rFonts w:ascii="Arial" w:eastAsia="Times New Roman" w:hAnsi="Arial" w:cs="Arial"/>
        </w:rPr>
        <w:t xml:space="preserve"> zł,</w:t>
      </w:r>
    </w:p>
    <w:p w14:paraId="3CC68E41" w14:textId="3576A819" w:rsidR="00F152A9" w:rsidRPr="00177227" w:rsidRDefault="00F152A9" w:rsidP="0026349C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177227">
        <w:rPr>
          <w:rFonts w:ascii="Arial" w:eastAsia="Times New Roman" w:hAnsi="Arial" w:cs="Arial"/>
          <w:b/>
          <w:bCs/>
        </w:rPr>
        <w:t>opłaty za naukę (czesne)</w:t>
      </w:r>
      <w:r w:rsidRPr="00F152A9">
        <w:rPr>
          <w:rFonts w:ascii="Arial" w:eastAsia="Times New Roman" w:hAnsi="Arial" w:cs="Arial"/>
        </w:rPr>
        <w:t xml:space="preserve"> – wysokość kosztów czesnego w ramach jednej, aktualnie realizowanej formy kształcenia na poziomie wyższym (na jednym kierunku) - niezależnie od daty poniesienia kosztów</w:t>
      </w:r>
      <w:r w:rsidR="00177227">
        <w:rPr>
          <w:rFonts w:ascii="Arial" w:eastAsia="Times New Roman" w:hAnsi="Arial" w:cs="Arial"/>
        </w:rPr>
        <w:t xml:space="preserve">, przy czym </w:t>
      </w:r>
      <w:r w:rsidRPr="00F152A9">
        <w:rPr>
          <w:rFonts w:ascii="Arial" w:eastAsia="Times New Roman" w:hAnsi="Arial" w:cs="Arial"/>
        </w:rPr>
        <w:t>dofinansowanie powyżej kwoty 4.400</w:t>
      </w:r>
      <w:r w:rsidR="00177227">
        <w:rPr>
          <w:rFonts w:ascii="Arial" w:eastAsia="Times New Roman" w:hAnsi="Arial" w:cs="Arial"/>
        </w:rPr>
        <w:t xml:space="preserve">,00 </w:t>
      </w:r>
      <w:r w:rsidRPr="00F152A9">
        <w:rPr>
          <w:rFonts w:ascii="Arial" w:eastAsia="Times New Roman" w:hAnsi="Arial" w:cs="Arial"/>
        </w:rPr>
        <w:t>zł jest możliwe, jeśli wysokość przeciętnego miesięcznego dochodu Wnioskodawcy nie przekracza kwoty 764</w:t>
      </w:r>
      <w:r w:rsidR="00177227">
        <w:rPr>
          <w:rFonts w:ascii="Arial" w:eastAsia="Times New Roman" w:hAnsi="Arial" w:cs="Arial"/>
        </w:rPr>
        <w:t>,00</w:t>
      </w:r>
      <w:r w:rsidRPr="00F152A9">
        <w:rPr>
          <w:rFonts w:ascii="Arial" w:eastAsia="Times New Roman" w:hAnsi="Arial" w:cs="Arial"/>
        </w:rPr>
        <w:t>zł (netto) na osobę.</w:t>
      </w:r>
    </w:p>
    <w:p w14:paraId="4041DA97" w14:textId="0337B38F" w:rsidR="0026349C" w:rsidRPr="0026349C" w:rsidRDefault="0026349C" w:rsidP="00FF6B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</w:rPr>
      </w:pPr>
      <w:r w:rsidRPr="0026349C">
        <w:rPr>
          <w:rFonts w:ascii="Arial" w:eastAsia="Times New Roman" w:hAnsi="Arial" w:cs="Arial"/>
          <w:i/>
          <w:iCs/>
        </w:rPr>
        <w:t xml:space="preserve">Przez </w:t>
      </w:r>
      <w:r w:rsidRPr="00D41711">
        <w:rPr>
          <w:rFonts w:ascii="Arial" w:eastAsia="Times New Roman" w:hAnsi="Arial" w:cs="Arial"/>
          <w:b/>
          <w:bCs/>
          <w:i/>
          <w:iCs/>
        </w:rPr>
        <w:t xml:space="preserve">przeciętny miesięczny dochód </w:t>
      </w:r>
      <w:r w:rsidR="00FF6B62" w:rsidRPr="00D41711">
        <w:rPr>
          <w:rFonts w:ascii="Arial" w:eastAsia="Times New Roman" w:hAnsi="Arial" w:cs="Arial"/>
          <w:b/>
          <w:bCs/>
          <w:i/>
          <w:iCs/>
        </w:rPr>
        <w:t>w</w:t>
      </w:r>
      <w:r w:rsidRPr="00D41711">
        <w:rPr>
          <w:rFonts w:ascii="Arial" w:eastAsia="Times New Roman" w:hAnsi="Arial" w:cs="Arial"/>
          <w:b/>
          <w:bCs/>
          <w:i/>
          <w:iCs/>
        </w:rPr>
        <w:t>nioskodawcy</w:t>
      </w:r>
      <w:r w:rsidRPr="0026349C">
        <w:rPr>
          <w:rFonts w:ascii="Arial" w:eastAsia="Times New Roman" w:hAnsi="Arial" w:cs="Arial"/>
          <w:i/>
          <w:iCs/>
        </w:rPr>
        <w:t xml:space="preserve"> należy rozumieć dochód w przeliczeniu na jedną osobę w gospodarstwie domowym </w:t>
      </w:r>
      <w:r w:rsidR="00FF6B62">
        <w:rPr>
          <w:rFonts w:ascii="Arial" w:eastAsia="Times New Roman" w:hAnsi="Arial" w:cs="Arial"/>
          <w:i/>
          <w:iCs/>
        </w:rPr>
        <w:t>w</w:t>
      </w:r>
      <w:r w:rsidRPr="0026349C">
        <w:rPr>
          <w:rFonts w:ascii="Arial" w:eastAsia="Times New Roman" w:hAnsi="Arial" w:cs="Arial"/>
          <w:i/>
          <w:iCs/>
        </w:rPr>
        <w:t>nioskodawcy, o jakim mowa w ustawie z dnia 28 listopada 2003 roku o świadczeniach rodzinnych</w:t>
      </w:r>
      <w:r w:rsidR="00FF6B62">
        <w:rPr>
          <w:rFonts w:ascii="Arial" w:eastAsia="Times New Roman" w:hAnsi="Arial" w:cs="Arial"/>
          <w:i/>
          <w:iCs/>
        </w:rPr>
        <w:t xml:space="preserve">, </w:t>
      </w:r>
      <w:r w:rsidRPr="0026349C">
        <w:rPr>
          <w:rFonts w:ascii="Arial" w:eastAsia="Times New Roman" w:hAnsi="Arial" w:cs="Arial"/>
          <w:i/>
          <w:iCs/>
        </w:rPr>
        <w:t>obliczony za kwartał poprzedzający kwartał, w którym złożono wniosek. Dochody z różnych źródeł sumują się. W przypadku działalności rolniczej – dochód ten oblicza się na podstawie wysokości przeciętnego dochodu z pracy w indywidualnych gospodarstwach rolnych z 1 ha przeliczeniowego w 20</w:t>
      </w:r>
      <w:r w:rsidR="00FF6B62">
        <w:rPr>
          <w:rFonts w:ascii="Arial" w:eastAsia="Times New Roman" w:hAnsi="Arial" w:cs="Arial"/>
          <w:i/>
          <w:iCs/>
        </w:rPr>
        <w:t>2</w:t>
      </w:r>
      <w:r w:rsidR="00021374">
        <w:rPr>
          <w:rFonts w:ascii="Arial" w:eastAsia="Times New Roman" w:hAnsi="Arial" w:cs="Arial"/>
          <w:i/>
          <w:iCs/>
        </w:rPr>
        <w:t>2</w:t>
      </w:r>
      <w:r w:rsidRPr="0026349C">
        <w:rPr>
          <w:rFonts w:ascii="Arial" w:eastAsia="Times New Roman" w:hAnsi="Arial" w:cs="Arial"/>
          <w:i/>
          <w:iCs/>
        </w:rPr>
        <w:t>r. (Obwieszczenie Prezesa Głównego Urzędu Statystycznego z dnia 2</w:t>
      </w:r>
      <w:r w:rsidR="00021374">
        <w:rPr>
          <w:rFonts w:ascii="Arial" w:eastAsia="Times New Roman" w:hAnsi="Arial" w:cs="Arial"/>
          <w:i/>
          <w:iCs/>
        </w:rPr>
        <w:t>1</w:t>
      </w:r>
      <w:r w:rsidRPr="0026349C">
        <w:rPr>
          <w:rFonts w:ascii="Arial" w:eastAsia="Times New Roman" w:hAnsi="Arial" w:cs="Arial"/>
          <w:i/>
          <w:iCs/>
        </w:rPr>
        <w:t> września 20</w:t>
      </w:r>
      <w:r w:rsidR="00746E1E">
        <w:rPr>
          <w:rFonts w:ascii="Arial" w:eastAsia="Times New Roman" w:hAnsi="Arial" w:cs="Arial"/>
          <w:i/>
          <w:iCs/>
        </w:rPr>
        <w:t>2</w:t>
      </w:r>
      <w:r w:rsidR="00021374">
        <w:rPr>
          <w:rFonts w:ascii="Arial" w:eastAsia="Times New Roman" w:hAnsi="Arial" w:cs="Arial"/>
          <w:i/>
          <w:iCs/>
        </w:rPr>
        <w:t>3</w:t>
      </w:r>
      <w:r w:rsidRPr="0026349C">
        <w:rPr>
          <w:rFonts w:ascii="Arial" w:eastAsia="Times New Roman" w:hAnsi="Arial" w:cs="Arial"/>
          <w:i/>
          <w:iCs/>
        </w:rPr>
        <w:t>r.</w:t>
      </w:r>
      <w:r w:rsidR="00FF6B62">
        <w:rPr>
          <w:rFonts w:ascii="Arial" w:eastAsia="Times New Roman" w:hAnsi="Arial" w:cs="Arial"/>
          <w:i/>
          <w:iCs/>
        </w:rPr>
        <w:t xml:space="preserve">) </w:t>
      </w:r>
      <w:r w:rsidRPr="0026349C">
        <w:rPr>
          <w:rFonts w:ascii="Arial" w:eastAsia="Times New Roman" w:hAnsi="Arial" w:cs="Arial"/>
          <w:i/>
          <w:iCs/>
        </w:rPr>
        <w:t>według wzoru: [(</w:t>
      </w:r>
      <w:r w:rsidR="00021374">
        <w:rPr>
          <w:rFonts w:ascii="Arial" w:eastAsia="Times New Roman" w:hAnsi="Arial" w:cs="Arial"/>
          <w:i/>
          <w:iCs/>
        </w:rPr>
        <w:t>5.549,00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zł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x liczba hektarów)</w:t>
      </w:r>
      <w:r w:rsidR="00D41711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/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12]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 xml:space="preserve">/ liczba osób w gospodarstwie domowym </w:t>
      </w:r>
      <w:r w:rsidR="00FF6B62">
        <w:rPr>
          <w:rFonts w:ascii="Arial" w:eastAsia="Times New Roman" w:hAnsi="Arial" w:cs="Arial"/>
          <w:i/>
          <w:iCs/>
        </w:rPr>
        <w:t>w</w:t>
      </w:r>
      <w:r w:rsidRPr="0026349C">
        <w:rPr>
          <w:rFonts w:ascii="Arial" w:eastAsia="Times New Roman" w:hAnsi="Arial" w:cs="Arial"/>
          <w:i/>
          <w:iCs/>
        </w:rPr>
        <w:t xml:space="preserve">nioskodawcy. </w:t>
      </w:r>
    </w:p>
    <w:p w14:paraId="74615F6E" w14:textId="77777777" w:rsidR="00BE12F7" w:rsidRDefault="00BE12F7" w:rsidP="0092766F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</w:p>
    <w:p w14:paraId="2B02B225" w14:textId="47FDF308" w:rsidR="0092766F" w:rsidRPr="0092766F" w:rsidRDefault="0092766F" w:rsidP="0092766F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92766F">
        <w:rPr>
          <w:rFonts w:ascii="Arial" w:eastAsia="Times New Roman" w:hAnsi="Arial" w:cs="Arial"/>
          <w:b/>
          <w:bCs/>
        </w:rPr>
        <w:t>Warunki zwiększenia dofinansowania w formie dodatku na pokrycie innych (niż czesne) kosztów kształcenia</w:t>
      </w:r>
    </w:p>
    <w:p w14:paraId="2178F761" w14:textId="401B73DE" w:rsidR="0092766F" w:rsidRPr="0092766F" w:rsidRDefault="0092766F" w:rsidP="0092766F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Dodatek (1.100 lub 1.650 zł) może być zwiększony, nie więcej niż o</w:t>
      </w:r>
      <w:r>
        <w:rPr>
          <w:rFonts w:ascii="Arial" w:eastAsia="Times New Roman" w:hAnsi="Arial" w:cs="Arial"/>
        </w:rPr>
        <w:t xml:space="preserve"> (kwota podstawy)</w:t>
      </w:r>
      <w:r w:rsidRPr="0092766F">
        <w:rPr>
          <w:rFonts w:ascii="Arial" w:eastAsia="Times New Roman" w:hAnsi="Arial" w:cs="Arial"/>
        </w:rPr>
        <w:t>:</w:t>
      </w:r>
    </w:p>
    <w:p w14:paraId="2D21F222" w14:textId="726B9820" w:rsidR="0092766F" w:rsidRDefault="0092766F" w:rsidP="00F13856">
      <w:pPr>
        <w:numPr>
          <w:ilvl w:val="0"/>
          <w:numId w:val="36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770 zł - w przypadkach</w:t>
      </w:r>
      <w:r>
        <w:rPr>
          <w:rFonts w:ascii="Arial" w:eastAsia="Times New Roman" w:hAnsi="Arial" w:cs="Arial"/>
        </w:rPr>
        <w:t xml:space="preserve"> określonych przez </w:t>
      </w:r>
      <w:r w:rsidRPr="0092766F">
        <w:rPr>
          <w:rFonts w:ascii="Arial" w:eastAsia="Times New Roman" w:hAnsi="Arial" w:cs="Arial"/>
        </w:rPr>
        <w:t>realizator</w:t>
      </w:r>
      <w:r w:rsidR="00AE7F7C">
        <w:rPr>
          <w:rFonts w:ascii="Arial" w:eastAsia="Times New Roman" w:hAnsi="Arial" w:cs="Arial"/>
        </w:rPr>
        <w:t>a</w:t>
      </w:r>
      <w:r w:rsidRPr="0092766F">
        <w:rPr>
          <w:rFonts w:ascii="Arial" w:eastAsia="Times New Roman" w:hAnsi="Arial" w:cs="Arial"/>
        </w:rPr>
        <w:t xml:space="preserve"> programu</w:t>
      </w:r>
      <w:r w:rsidR="00AE7F7C">
        <w:rPr>
          <w:rFonts w:ascii="Arial" w:eastAsia="Times New Roman" w:hAnsi="Arial" w:cs="Arial"/>
        </w:rPr>
        <w:t xml:space="preserve"> (PCPR Oborniki)</w:t>
      </w:r>
      <w:r w:rsidR="00BE12F7">
        <w:rPr>
          <w:rFonts w:ascii="Arial" w:eastAsia="Times New Roman" w:hAnsi="Arial" w:cs="Arial"/>
        </w:rPr>
        <w:t xml:space="preserve"> tj.</w:t>
      </w:r>
      <w:r>
        <w:rPr>
          <w:rFonts w:ascii="Arial" w:eastAsia="Times New Roman" w:hAnsi="Arial" w:cs="Arial"/>
        </w:rPr>
        <w:t>:</w:t>
      </w:r>
    </w:p>
    <w:p w14:paraId="58A0A440" w14:textId="4FFD310F" w:rsidR="0092766F" w:rsidRDefault="00D42DD8" w:rsidP="00F13856">
      <w:pPr>
        <w:spacing w:after="0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- </w:t>
      </w:r>
      <w:r w:rsidR="0092766F">
        <w:rPr>
          <w:rFonts w:ascii="Arial" w:eastAsia="Times New Roman" w:hAnsi="Arial" w:cs="Arial"/>
        </w:rPr>
        <w:t>2</w:t>
      </w:r>
      <w:r w:rsidR="00E44247">
        <w:rPr>
          <w:rFonts w:ascii="Arial" w:eastAsia="Times New Roman" w:hAnsi="Arial" w:cs="Arial"/>
        </w:rPr>
        <w:t>2</w:t>
      </w:r>
      <w:r w:rsidR="0092766F">
        <w:rPr>
          <w:rFonts w:ascii="Arial" w:eastAsia="Times New Roman" w:hAnsi="Arial" w:cs="Arial"/>
        </w:rPr>
        <w:t>0 z</w:t>
      </w:r>
      <w:r>
        <w:rPr>
          <w:rFonts w:ascii="Arial" w:eastAsia="Times New Roman" w:hAnsi="Arial" w:cs="Arial"/>
        </w:rPr>
        <w:t>ł</w:t>
      </w:r>
      <w:r w:rsidR="0092766F">
        <w:rPr>
          <w:rFonts w:ascii="Arial" w:eastAsia="Times New Roman" w:hAnsi="Arial" w:cs="Arial"/>
        </w:rPr>
        <w:t xml:space="preserve"> – w przypadku</w:t>
      </w:r>
      <w:r>
        <w:rPr>
          <w:rFonts w:ascii="Arial" w:eastAsia="Times New Roman" w:hAnsi="Arial" w:cs="Arial"/>
        </w:rPr>
        <w:t>, gdy niepełnosprawność jest sprzężona (w orzeczeniu występuje więcej niż jedna przyczyna niepełnosprawności )</w:t>
      </w:r>
    </w:p>
    <w:p w14:paraId="7A57569A" w14:textId="5AC580F5" w:rsidR="00D42DD8" w:rsidRDefault="00D42DD8" w:rsidP="00F13856">
      <w:pPr>
        <w:spacing w:after="0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- 450 zł – w przypadku, gdy średnia ocen uzyskana w poprzednim roku szkolnym/akademickim wyniosła od 4,00 do 4,30 </w:t>
      </w:r>
    </w:p>
    <w:p w14:paraId="6390AFF4" w14:textId="440B693B" w:rsidR="00D42DD8" w:rsidRPr="0092766F" w:rsidRDefault="00D42DD8" w:rsidP="00F13856">
      <w:pPr>
        <w:spacing w:after="0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- 550 zł -</w:t>
      </w:r>
      <w:r w:rsidRPr="00D42DD8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w przypadku, gdy średnia ocen uzyskana w poprzednim roku szkolnym/akademickim wyniosła od 4,31 do 6,00. </w:t>
      </w:r>
    </w:p>
    <w:p w14:paraId="6323C148" w14:textId="77777777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550 zł - w przypadku, gdy wnioskodawca ponosi koszty z tytułu pobierania nauki poza miejscem zamieszkania;</w:t>
      </w:r>
    </w:p>
    <w:p w14:paraId="6DBAD752" w14:textId="77777777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330 zł – w przypadku, gdy wnioskodawca posiada aktualną (ważną) Kartę Dużej Rodziny;</w:t>
      </w:r>
    </w:p>
    <w:p w14:paraId="33E361C5" w14:textId="77777777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330 zł – w przypadku, gdy wnioskodawca pobiera naukę jednocześnie na dwóch kierunkach studiów/nauki (przyznanie tej kwoty oznacza dofinansowanie kosztów nauki/udzielenie pomocy także na drugim kierunku);</w:t>
      </w:r>
    </w:p>
    <w:p w14:paraId="352A9B82" w14:textId="77777777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220 zł – w przypadku, gdy wnioskodawca studiuje w przyspieszonym trybie;</w:t>
      </w:r>
    </w:p>
    <w:p w14:paraId="3E9C9501" w14:textId="03830E68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330 zł – w  przypadku, gdy wnioskodawcą jest osoba poszkodowana w 202</w:t>
      </w:r>
      <w:r w:rsidR="00E44247">
        <w:rPr>
          <w:rFonts w:ascii="Arial" w:eastAsia="Times New Roman" w:hAnsi="Arial" w:cs="Arial"/>
        </w:rPr>
        <w:t>3</w:t>
      </w:r>
      <w:r w:rsidRPr="0092766F">
        <w:rPr>
          <w:rFonts w:ascii="Arial" w:eastAsia="Times New Roman" w:hAnsi="Arial" w:cs="Arial"/>
        </w:rPr>
        <w:t xml:space="preserve"> lub w 202</w:t>
      </w:r>
      <w:r w:rsidR="00E44247">
        <w:rPr>
          <w:rFonts w:ascii="Arial" w:eastAsia="Times New Roman" w:hAnsi="Arial" w:cs="Arial"/>
        </w:rPr>
        <w:t>4</w:t>
      </w:r>
      <w:r w:rsidRPr="0092766F">
        <w:rPr>
          <w:rFonts w:ascii="Arial" w:eastAsia="Times New Roman" w:hAnsi="Arial" w:cs="Arial"/>
        </w:rPr>
        <w:t xml:space="preserve"> roku w wyniku działania żywiołu lub innych zdarzeń losowych;</w:t>
      </w:r>
    </w:p>
    <w:p w14:paraId="180D2BD8" w14:textId="77777777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330 zł – w przypadku, gdy wnioskodawca korzysta z usług tłumacza języka migowego,</w:t>
      </w:r>
    </w:p>
    <w:p w14:paraId="4C57C733" w14:textId="77777777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 xml:space="preserve">880 zł – w przypadku, gdy wnioskodawca posiada podpis elektroniczny/Profil Zaufany na platformie </w:t>
      </w:r>
      <w:proofErr w:type="spellStart"/>
      <w:r w:rsidRPr="0092766F">
        <w:rPr>
          <w:rFonts w:ascii="Arial" w:eastAsia="Times New Roman" w:hAnsi="Arial" w:cs="Arial"/>
        </w:rPr>
        <w:t>ePUAP</w:t>
      </w:r>
      <w:proofErr w:type="spellEnd"/>
      <w:r w:rsidRPr="0092766F">
        <w:rPr>
          <w:rFonts w:ascii="Arial" w:eastAsia="Times New Roman" w:hAnsi="Arial" w:cs="Arial"/>
        </w:rPr>
        <w:t xml:space="preserve"> i złoży wniosek o dofinansowanie w formie elektronicznej w dedykowanym systemie przygotowanym przez Państwowy Fundusz Rehabilitacji Osób Niepełnosprawnych, przy czym możliwość ta dotyczy tylko tych wnioskodawców, którzy skorzystają z tego zwiększenia po raz pierwszy </w:t>
      </w:r>
      <w:r w:rsidRPr="00E44247">
        <w:rPr>
          <w:rFonts w:ascii="Arial" w:eastAsia="Times New Roman" w:hAnsi="Arial" w:cs="Arial"/>
          <w:b/>
          <w:bCs/>
        </w:rPr>
        <w:t>(wsparcie jest jednorazowe);</w:t>
      </w:r>
    </w:p>
    <w:p w14:paraId="5E81BF2D" w14:textId="77777777" w:rsidR="0092766F" w:rsidRPr="0092766F" w:rsidRDefault="0092766F" w:rsidP="00E44247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550 zł – w przypadku, gdy wnioskodawca w poprzednim semestrze pobierał lub aktualnie pobiera naukę w formie zdalnej (także w formie hybrydowej).</w:t>
      </w:r>
    </w:p>
    <w:p w14:paraId="022A22F8" w14:textId="76E25C61" w:rsidR="0092766F" w:rsidRPr="00927841" w:rsidRDefault="0092766F" w:rsidP="00E4424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92766F">
        <w:rPr>
          <w:rFonts w:ascii="Arial" w:eastAsia="Times New Roman" w:hAnsi="Arial" w:cs="Arial"/>
        </w:rPr>
        <w:t>Jeśli osoba niepełnosprawna pobiera naukę jednocześnie na dwóch lub więcej kierunkach studiów wyższych, kwota dofinansowania do czesnego na drugim i kolejnych kierunkach</w:t>
      </w:r>
      <w:r w:rsidR="00E44247">
        <w:rPr>
          <w:rFonts w:ascii="Arial" w:eastAsia="Times New Roman" w:hAnsi="Arial" w:cs="Arial"/>
        </w:rPr>
        <w:t xml:space="preserve">, </w:t>
      </w:r>
      <w:r w:rsidRPr="0092766F">
        <w:rPr>
          <w:rFonts w:ascii="Arial" w:eastAsia="Times New Roman" w:hAnsi="Arial" w:cs="Arial"/>
        </w:rPr>
        <w:t xml:space="preserve">może wynieść do 50% kosztów czesnego ponoszonego na każdym z tych kierunków. Dofinansowanie powyżej kwoty 2.200 zł jest możliwe, ale jeśli wysokość przeciętnego miesięcznego dochodu Wnioskodawcy nie przekracza kwoty 764 zł (netto) na osobę. </w:t>
      </w:r>
    </w:p>
    <w:p w14:paraId="1BCFBBFC" w14:textId="5B5FB831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Przekazanie przyznanych środków finansowych</w:t>
      </w:r>
    </w:p>
    <w:p w14:paraId="31E68434" w14:textId="77777777" w:rsidR="00796FDC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Przekazanie dofinansowania kosztów opłaty za naukę (czesne) oraz dodatku na uiszczenie opłaty za przeprowadzenie przewodu doktorskiego następuje po zawarciu umowy dofinansowania. </w:t>
      </w:r>
    </w:p>
    <w:p w14:paraId="5B3E51EF" w14:textId="77777777" w:rsidR="00796FDC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Przekazanie dodatku na pokrycie kosztów kształcenia następuje po zawarciu umowy dofinansowania i po przekazaniu Realizatorowi programu informacji o zaliczeniu przez </w:t>
      </w:r>
    </w:p>
    <w:p w14:paraId="4957AB9A" w14:textId="77777777" w:rsidR="00796FDC" w:rsidRDefault="00796FD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1D0AA0BA" w14:textId="77777777" w:rsidR="004C089F" w:rsidRDefault="004C089F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039A0A99" w14:textId="77777777" w:rsidR="004C089F" w:rsidRDefault="004C089F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34214FBD" w14:textId="3BC4AFD3" w:rsidR="0026349C" w:rsidRPr="0026349C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Wnioskodawcę semestru/półrocza objętego dofinansowaniem lub po złożeniu zaświadczenia ze szkoły/uczelni, że Wnioskodawca uczęszczał na zajęcia, objęte planem/programem studiów/nauki. </w:t>
      </w:r>
    </w:p>
    <w:p w14:paraId="7CFCD0E3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Dodatek na pokrycie innych kosztów kształcenia ma charakter progresywny i motywacyjny</w:t>
      </w:r>
    </w:p>
    <w:p w14:paraId="09E67C65" w14:textId="3D288D85" w:rsidR="0026349C" w:rsidRPr="0026349C" w:rsidRDefault="0026349C" w:rsidP="009278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Wysokość faktycznie udzielonego dodatku </w:t>
      </w:r>
      <w:r w:rsidR="00927841">
        <w:rPr>
          <w:rFonts w:ascii="Arial" w:eastAsia="Times New Roman" w:hAnsi="Arial" w:cs="Arial"/>
        </w:rPr>
        <w:t>( 1.100</w:t>
      </w:r>
      <w:r w:rsidR="00796FDC">
        <w:rPr>
          <w:rFonts w:ascii="Arial" w:eastAsia="Times New Roman" w:hAnsi="Arial" w:cs="Arial"/>
        </w:rPr>
        <w:t>,00</w:t>
      </w:r>
      <w:r w:rsidR="00927841">
        <w:rPr>
          <w:rFonts w:ascii="Arial" w:eastAsia="Times New Roman" w:hAnsi="Arial" w:cs="Arial"/>
        </w:rPr>
        <w:t xml:space="preserve"> </w:t>
      </w:r>
      <w:r w:rsidR="00796FDC">
        <w:rPr>
          <w:rFonts w:ascii="Arial" w:eastAsia="Times New Roman" w:hAnsi="Arial" w:cs="Arial"/>
        </w:rPr>
        <w:t xml:space="preserve">zł </w:t>
      </w:r>
      <w:r w:rsidR="00927841">
        <w:rPr>
          <w:rFonts w:ascii="Arial" w:eastAsia="Times New Roman" w:hAnsi="Arial" w:cs="Arial"/>
        </w:rPr>
        <w:t>lub 1.650</w:t>
      </w:r>
      <w:r w:rsidR="00796FDC">
        <w:rPr>
          <w:rFonts w:ascii="Arial" w:eastAsia="Times New Roman" w:hAnsi="Arial" w:cs="Arial"/>
        </w:rPr>
        <w:t>,00</w:t>
      </w:r>
      <w:r w:rsidR="00927841">
        <w:rPr>
          <w:rFonts w:ascii="Arial" w:eastAsia="Times New Roman" w:hAnsi="Arial" w:cs="Arial"/>
        </w:rPr>
        <w:t xml:space="preserve"> zł ze zwiększeniami) </w:t>
      </w:r>
      <w:r w:rsidRPr="0026349C">
        <w:rPr>
          <w:rFonts w:ascii="Arial" w:eastAsia="Times New Roman" w:hAnsi="Arial" w:cs="Arial"/>
        </w:rPr>
        <w:t>jest uzależniona od poziomu nauki i postępów w nauce. W stosunku do wyliczonej dla danego Wnioskodawcy maksymalnej kwoty dodatku (zgodnie z warunkami dot. jego zwiększenia), wysokość możliwej wypłaty wynosi:</w:t>
      </w:r>
    </w:p>
    <w:p w14:paraId="6A3EDFC4" w14:textId="4D4EE383" w:rsidR="0026349C" w:rsidRPr="0026349C" w:rsidRDefault="0026349C" w:rsidP="00E34CB0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 50% wyliczenia – w przypadku pobierania nauki na pierwszym roku nauki </w:t>
      </w:r>
      <w:r w:rsidR="002B0B4E">
        <w:rPr>
          <w:rFonts w:ascii="Arial" w:eastAsia="Times New Roman" w:hAnsi="Arial" w:cs="Arial"/>
        </w:rPr>
        <w:br/>
      </w:r>
      <w:r w:rsidRPr="0026349C">
        <w:rPr>
          <w:rFonts w:ascii="Arial" w:eastAsia="Times New Roman" w:hAnsi="Arial" w:cs="Arial"/>
        </w:rPr>
        <w:t>w ramach wszystkich form edukacji na poziomie wyższym, a w przypadku form kształcenia trwających jeden rok – do 75%,</w:t>
      </w:r>
    </w:p>
    <w:p w14:paraId="091B616F" w14:textId="77777777" w:rsidR="0026349C" w:rsidRPr="0026349C" w:rsidRDefault="0026349C" w:rsidP="00E34CB0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do 75% wyliczenia – w przypadku pobierania nauki na kolejnym, drugim roku edukacji w ramach wszystkich form edukacji na poziomie wyższym,</w:t>
      </w:r>
    </w:p>
    <w:p w14:paraId="7A75A322" w14:textId="77777777" w:rsidR="0026349C" w:rsidRPr="0026349C" w:rsidRDefault="0026349C" w:rsidP="0026349C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do 100% wyliczenia – w przypadku pobierania nauki w kolejnych latach (od trzeciego roku) danej formy edukacji na poziomie wyższym,</w:t>
      </w:r>
    </w:p>
    <w:p w14:paraId="5364355F" w14:textId="2DAFB474" w:rsidR="00E34CB0" w:rsidRPr="00E34CB0" w:rsidRDefault="00E34CB0" w:rsidP="007A3FD8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</w:rPr>
      </w:pPr>
      <w:r w:rsidRPr="00E34CB0">
        <w:rPr>
          <w:rFonts w:ascii="Arial" w:hAnsi="Arial" w:cs="Arial"/>
        </w:rPr>
        <w:t xml:space="preserve">przy czym studenci studiów II stopnia i doktoranci szkół doktorskich oraz uczestnicy studiów doktoranckich  mogą otrzymać dodatek w kwocie maksymalnej na każdym etapie nauki. </w:t>
      </w:r>
    </w:p>
    <w:p w14:paraId="396F54FF" w14:textId="410E0F0D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Warunki zmniejszenia dofinansowania</w:t>
      </w:r>
    </w:p>
    <w:p w14:paraId="0F6E6279" w14:textId="7D68BD03" w:rsidR="0026349C" w:rsidRPr="0026349C" w:rsidRDefault="0026349C" w:rsidP="008A166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Dodatek nie przysługuje w przypadku, gdy wnioskodawca w ramach danej formy kształcenia na poziomie wyższym, zmieniając kierunek lub szkołę/uczelnię w trakcie pobierania nauki (nie ukończywszy jej), ponownie pobiera naukę na poziomie (semestr/półrocze) objętym uprzednio dofinansowaniem ze środków Państwowego Funduszu Rehabilitacji Osób Niepełnosprawnych w ramach programu. </w:t>
      </w:r>
    </w:p>
    <w:p w14:paraId="18C46FCF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Wysokość udziału własnego Wnioskodawcy (w kosztach czesnego)</w:t>
      </w:r>
    </w:p>
    <w:p w14:paraId="465F274A" w14:textId="60D90DF1" w:rsidR="00E73F37" w:rsidRDefault="0026349C" w:rsidP="008A166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 wniesienia udziału własnego w kosztach czesnego zobowiązani są tylko Wnioskodawcy </w:t>
      </w:r>
      <w:r w:rsidRPr="008A1665">
        <w:rPr>
          <w:rFonts w:ascii="Arial" w:eastAsia="Times New Roman" w:hAnsi="Arial" w:cs="Arial"/>
          <w:b/>
          <w:bCs/>
        </w:rPr>
        <w:t>zatrudnieni</w:t>
      </w:r>
      <w:r w:rsidRPr="0026349C">
        <w:rPr>
          <w:rFonts w:ascii="Arial" w:eastAsia="Times New Roman" w:hAnsi="Arial" w:cs="Arial"/>
        </w:rPr>
        <w:t xml:space="preserve"> (co najmniej </w:t>
      </w:r>
      <w:r w:rsidRPr="004C089F">
        <w:rPr>
          <w:rFonts w:ascii="Arial" w:eastAsia="Times New Roman" w:hAnsi="Arial" w:cs="Arial"/>
          <w:b/>
          <w:bCs/>
        </w:rPr>
        <w:t>1</w:t>
      </w:r>
      <w:r w:rsidR="00DF7789" w:rsidRPr="004C089F">
        <w:rPr>
          <w:rFonts w:ascii="Arial" w:eastAsia="Times New Roman" w:hAnsi="Arial" w:cs="Arial"/>
          <w:b/>
          <w:bCs/>
        </w:rPr>
        <w:t>0</w:t>
      </w:r>
      <w:r w:rsidRPr="004C089F">
        <w:rPr>
          <w:rFonts w:ascii="Arial" w:eastAsia="Times New Roman" w:hAnsi="Arial" w:cs="Arial"/>
          <w:b/>
          <w:bCs/>
        </w:rPr>
        <w:t>%</w:t>
      </w:r>
      <w:r w:rsidRPr="0026349C">
        <w:rPr>
          <w:rFonts w:ascii="Arial" w:eastAsia="Times New Roman" w:hAnsi="Arial" w:cs="Arial"/>
        </w:rPr>
        <w:t xml:space="preserve"> kosztów czesnego na pierwszym kierunku, na drugim i kolejnych kierunkach – rzeczywisty udział własny wyniesie 6</w:t>
      </w:r>
      <w:r w:rsidR="006A5D19">
        <w:rPr>
          <w:rFonts w:ascii="Arial" w:eastAsia="Times New Roman" w:hAnsi="Arial" w:cs="Arial"/>
        </w:rPr>
        <w:t>0</w:t>
      </w:r>
      <w:r w:rsidRPr="0026349C">
        <w:rPr>
          <w:rFonts w:ascii="Arial" w:eastAsia="Times New Roman" w:hAnsi="Arial" w:cs="Arial"/>
        </w:rPr>
        <w:t>%).</w:t>
      </w:r>
      <w:r w:rsidR="008E4EE1">
        <w:rPr>
          <w:rFonts w:ascii="Arial" w:eastAsia="Times New Roman" w:hAnsi="Arial" w:cs="Arial"/>
        </w:rPr>
        <w:t xml:space="preserve"> </w:t>
      </w:r>
    </w:p>
    <w:p w14:paraId="44860F7B" w14:textId="3A721A13" w:rsidR="0026349C" w:rsidRPr="008E4EE1" w:rsidRDefault="0026349C" w:rsidP="008A166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</w:rPr>
      </w:pPr>
      <w:r w:rsidRPr="008E4EE1">
        <w:rPr>
          <w:rFonts w:ascii="Arial" w:eastAsia="Times New Roman" w:hAnsi="Arial" w:cs="Arial"/>
          <w:i/>
          <w:iCs/>
        </w:rPr>
        <w:t xml:space="preserve">Z wniesienia udziału własnego w kosztach czesnego zwolniony jest Wnioskodawca, którego przeciętny miesięczny dochód w gospodarstwie domowym nie przekracza kwoty 764 zł (netto) na osobę. </w:t>
      </w:r>
    </w:p>
    <w:p w14:paraId="660CB1C8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Dofinansowanie kosztów poniesionych przed podpisaniem umowy</w:t>
      </w:r>
    </w:p>
    <w:p w14:paraId="2D60A01B" w14:textId="4B7325C3" w:rsidR="001F77C4" w:rsidRPr="00E73F37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Możliwość refundacji kosztów czesnego poniesionych przed zawarciem umowy dofinansowania jest możliwe wyłącznie w ramach aktualnie trwającego roku szkolnego/akademickiego. </w:t>
      </w:r>
    </w:p>
    <w:p w14:paraId="3F0661CF" w14:textId="77777777" w:rsidR="008E4EE1" w:rsidRDefault="008E4EE1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0B3F30C3" w14:textId="77777777" w:rsidR="008E4EE1" w:rsidRDefault="008E4EE1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790827A7" w14:textId="7FA1877D" w:rsidR="00027479" w:rsidRDefault="00027479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  <w:b/>
          <w:bCs/>
        </w:rPr>
        <w:t>Warunki dopuszczalności pomocy w formie dofinansowania kosztów nauki zawarte są w ust. 19 dokumentu pn. „Kierunki działań (…)” w 202</w:t>
      </w:r>
      <w:r w:rsidR="008E4EE1">
        <w:rPr>
          <w:rFonts w:ascii="Arial" w:eastAsia="Times New Roman" w:hAnsi="Arial" w:cs="Arial"/>
          <w:b/>
          <w:bCs/>
        </w:rPr>
        <w:t>4</w:t>
      </w:r>
      <w:r w:rsidRPr="00027479">
        <w:rPr>
          <w:rFonts w:ascii="Arial" w:eastAsia="Times New Roman" w:hAnsi="Arial" w:cs="Arial"/>
          <w:b/>
          <w:bCs/>
        </w:rPr>
        <w:t xml:space="preserve"> r. Prosimy zapoznać się z nimi przed złożeniem wniosku.</w:t>
      </w:r>
      <w:r w:rsidRPr="00027479">
        <w:rPr>
          <w:rFonts w:ascii="Arial" w:eastAsia="Times New Roman" w:hAnsi="Arial" w:cs="Arial"/>
        </w:rPr>
        <w:t xml:space="preserve"> </w:t>
      </w:r>
    </w:p>
    <w:p w14:paraId="48D1EDB7" w14:textId="77777777" w:rsidR="00277D09" w:rsidRPr="00C80A3A" w:rsidRDefault="00944CE2" w:rsidP="00277D0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hyperlink r:id="rId14" w:history="1">
        <w:r w:rsidR="00277D09" w:rsidRPr="00281E3A">
          <w:rPr>
            <w:rStyle w:val="Hipercze"/>
            <w:rFonts w:ascii="Arial" w:eastAsia="Times New Roman" w:hAnsi="Arial" w:cs="Arial"/>
            <w:b/>
            <w:bCs/>
            <w:sz w:val="24"/>
            <w:szCs w:val="24"/>
          </w:rPr>
          <w:t>https://www.pfron.org.pl/aktualnosci/szczegoly-aktualnosci/news/aktywny-samorzad-w-2024-roku/</w:t>
        </w:r>
      </w:hyperlink>
    </w:p>
    <w:p w14:paraId="594D5967" w14:textId="77777777" w:rsidR="008E4EE1" w:rsidRPr="00027479" w:rsidRDefault="008E4EE1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14:paraId="48E62A14" w14:textId="77777777" w:rsidR="00027479" w:rsidRPr="00027479" w:rsidRDefault="00027479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  <w:b/>
          <w:bCs/>
        </w:rPr>
        <w:t>Dodatkowo, przypominamy:</w:t>
      </w:r>
    </w:p>
    <w:p w14:paraId="40E91735" w14:textId="77777777" w:rsidR="00027479" w:rsidRPr="00027479" w:rsidRDefault="00027479" w:rsidP="00277D09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W przypadku osób, które mają wszczęty przewód doktorski, a nie są doktorantami szkoły doktorskiej lub uczestnikami studiów doktoranckich, przysługuje wyłącznie dodatek na uiszczenie opłaty za przeprowadzenie przewodu doktorskiego,</w:t>
      </w:r>
    </w:p>
    <w:p w14:paraId="492C3335" w14:textId="77777777" w:rsidR="00027479" w:rsidRPr="00027479" w:rsidRDefault="00027479" w:rsidP="00277D09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dofinansowanie w ramach modułu II nie przysługuje w trakcie przerwy w nauce (np. urlop dziekański, urlop zdrowotny),</w:t>
      </w:r>
    </w:p>
    <w:p w14:paraId="3FB541C2" w14:textId="77777777" w:rsidR="00027479" w:rsidRPr="00027479" w:rsidRDefault="00027479" w:rsidP="00277D09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decyzję o wysokości pomocy dla Wnioskodawcy podejmuje wyłącznie samorząd powiatowy,</w:t>
      </w:r>
    </w:p>
    <w:p w14:paraId="27A89096" w14:textId="77777777" w:rsidR="00027479" w:rsidRPr="00027479" w:rsidRDefault="00027479" w:rsidP="00277D09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kwota dofinansowania nie może być wyższa niż kwota wnioskowana przez Wnioskodawcę,</w:t>
      </w:r>
    </w:p>
    <w:p w14:paraId="08BF8D8F" w14:textId="77777777" w:rsidR="00027479" w:rsidRPr="00027479" w:rsidRDefault="00027479" w:rsidP="00277D09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 xml:space="preserve">decyzja w sprawie udzielenia i wysokości dodatku na pokrycie kosztów kształcenia, należy do kompetencji samorządu powiatowego - aby wsparciem objąć wszystkich Wnioskodawców, samorząd może obniżyć zakres i wysokość dofinansowania </w:t>
      </w:r>
      <w:r w:rsidRPr="00027479">
        <w:rPr>
          <w:rFonts w:ascii="Arial" w:eastAsia="Times New Roman" w:hAnsi="Arial" w:cs="Arial"/>
        </w:rPr>
        <w:br/>
        <w:t>do poziomu, jaki wynika z wysokości kwot wnioskowanych we wszystkich wnioskach (zapotrzebowania) i kwoty przeznaczonej na realizację programu,</w:t>
      </w:r>
    </w:p>
    <w:p w14:paraId="56DB6183" w14:textId="73AD7A4B" w:rsidR="005E7850" w:rsidRPr="00027479" w:rsidRDefault="00027479" w:rsidP="00277D09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Wnioskodawca, który w okresie objętym dofinansowaniem, z przyczyn innych niż niezależnych od niego (np. stan zdrowia) - nie uczęszczał na zajęcia objęte planem/ programem studiów/nauki, a w przypadku przewodu doktorskiego – nie realizował przewodu doktorskiego zgodnie z przyjętym harmonogramem, zobowiązany jest do zwrotu kwoty dofinansowania kosztów nauki w tym semestrze/półroczu.</w:t>
      </w:r>
    </w:p>
    <w:sectPr w:rsidR="005E7850" w:rsidRPr="00027479" w:rsidSect="005E7850">
      <w:headerReference w:type="default" r:id="rId15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9A713" w14:textId="77777777" w:rsidR="00E65C42" w:rsidRDefault="00E65C42" w:rsidP="00E33DCA">
      <w:pPr>
        <w:spacing w:after="0" w:line="240" w:lineRule="auto"/>
      </w:pPr>
      <w:r>
        <w:separator/>
      </w:r>
    </w:p>
  </w:endnote>
  <w:endnote w:type="continuationSeparator" w:id="0">
    <w:p w14:paraId="6A5B024B" w14:textId="77777777" w:rsidR="00E65C42" w:rsidRDefault="00E65C42" w:rsidP="00E3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9121E" w14:textId="77777777" w:rsidR="00E65C42" w:rsidRDefault="00E65C42" w:rsidP="00E33DCA">
      <w:pPr>
        <w:spacing w:after="0" w:line="240" w:lineRule="auto"/>
      </w:pPr>
      <w:r>
        <w:separator/>
      </w:r>
    </w:p>
  </w:footnote>
  <w:footnote w:type="continuationSeparator" w:id="0">
    <w:p w14:paraId="22D32DAB" w14:textId="77777777" w:rsidR="00E65C42" w:rsidRDefault="00E65C42" w:rsidP="00E33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362D" w14:textId="77777777" w:rsidR="00D60C12" w:rsidRDefault="00AA48EC">
    <w:pPr>
      <w:pStyle w:val="Nagwek"/>
    </w:pPr>
    <w:r>
      <w:rPr>
        <w:noProof/>
      </w:rPr>
      <w:drawing>
        <wp:inline distT="0" distB="0" distL="0" distR="0" wp14:anchorId="42BE4D2D" wp14:editId="19A39AC8">
          <wp:extent cx="1600200" cy="831215"/>
          <wp:effectExtent l="0" t="0" r="0" b="6985"/>
          <wp:docPr id="1" name="Obraz 1" descr="C:\Users\ELIZA\Pictures\PFRON_nowe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ELIZA\Pictures\PFRON_now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0C12">
      <w:rPr>
        <w:noProof/>
      </w:rPr>
      <w:drawing>
        <wp:anchor distT="0" distB="0" distL="114300" distR="114300" simplePos="0" relativeHeight="251659264" behindDoc="0" locked="0" layoutInCell="1" allowOverlap="1" wp14:anchorId="34759F8F" wp14:editId="1F76ED92">
          <wp:simplePos x="0" y="0"/>
          <wp:positionH relativeFrom="column">
            <wp:posOffset>4205605</wp:posOffset>
          </wp:positionH>
          <wp:positionV relativeFrom="paragraph">
            <wp:posOffset>-144780</wp:posOffset>
          </wp:positionV>
          <wp:extent cx="1257300" cy="1181100"/>
          <wp:effectExtent l="19050" t="0" r="0" b="0"/>
          <wp:wrapSquare wrapText="bothSides"/>
          <wp:docPr id="2" name="Obraz 89" descr="X:\BAZA Eliza\AKTYWNY SAMORZĄD\AKTYWNY SAMORZĄD 2014\Fotolia_63966547_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X:\BAZA Eliza\AKTYWNY SAMORZĄD\AKTYWNY SAMORZĄD 2014\Fotolia_63966547_S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0C12" w:rsidRPr="00AA48EC">
      <w:rPr>
        <w:rFonts w:ascii="Times New Roman" w:hAnsi="Times New Roman" w:cs="Times New Roman"/>
        <w:noProof/>
      </w:rPr>
      <w:drawing>
        <wp:inline distT="0" distB="0" distL="0" distR="0" wp14:anchorId="3084AB7E" wp14:editId="6CB3D61D">
          <wp:extent cx="2409825" cy="676275"/>
          <wp:effectExtent l="0" t="0" r="9525" b="9525"/>
          <wp:docPr id="92" name="Obraz 92" descr="C:\napis PCP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2" descr="C:\napis PCPR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4A1A"/>
    <w:multiLevelType w:val="multilevel"/>
    <w:tmpl w:val="1A629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33F58"/>
    <w:multiLevelType w:val="multilevel"/>
    <w:tmpl w:val="B7F24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E73187"/>
    <w:multiLevelType w:val="hybridMultilevel"/>
    <w:tmpl w:val="69EC1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42058"/>
    <w:multiLevelType w:val="hybridMultilevel"/>
    <w:tmpl w:val="E812B716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B1AA5"/>
    <w:multiLevelType w:val="multilevel"/>
    <w:tmpl w:val="D898E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E1046C"/>
    <w:multiLevelType w:val="multilevel"/>
    <w:tmpl w:val="A4446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87472"/>
    <w:multiLevelType w:val="hybridMultilevel"/>
    <w:tmpl w:val="EFF67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E42D65"/>
    <w:multiLevelType w:val="multilevel"/>
    <w:tmpl w:val="6E76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B853AA"/>
    <w:multiLevelType w:val="hybridMultilevel"/>
    <w:tmpl w:val="96303BFA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6D7E1B"/>
    <w:multiLevelType w:val="multilevel"/>
    <w:tmpl w:val="2B76C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BF4D9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B7F0A"/>
    <w:multiLevelType w:val="hybridMultilevel"/>
    <w:tmpl w:val="4DBEF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120F1"/>
    <w:multiLevelType w:val="multilevel"/>
    <w:tmpl w:val="FB1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42AF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21A64"/>
    <w:multiLevelType w:val="hybridMultilevel"/>
    <w:tmpl w:val="459CC222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A26C0A"/>
    <w:multiLevelType w:val="hybridMultilevel"/>
    <w:tmpl w:val="813E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2D4EB2"/>
    <w:multiLevelType w:val="multilevel"/>
    <w:tmpl w:val="75443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BC783D"/>
    <w:multiLevelType w:val="hybridMultilevel"/>
    <w:tmpl w:val="096CC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116B20"/>
    <w:multiLevelType w:val="hybridMultilevel"/>
    <w:tmpl w:val="25BCE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C91771"/>
    <w:multiLevelType w:val="multilevel"/>
    <w:tmpl w:val="F6F22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FB2B25"/>
    <w:multiLevelType w:val="hybridMultilevel"/>
    <w:tmpl w:val="E49CE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8A026D"/>
    <w:multiLevelType w:val="hybridMultilevel"/>
    <w:tmpl w:val="8FB48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2B784D"/>
    <w:multiLevelType w:val="hybridMultilevel"/>
    <w:tmpl w:val="2892E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A36CA0"/>
    <w:multiLevelType w:val="multilevel"/>
    <w:tmpl w:val="04360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FF0BB2"/>
    <w:multiLevelType w:val="multilevel"/>
    <w:tmpl w:val="A9385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196AEE"/>
    <w:multiLevelType w:val="hybridMultilevel"/>
    <w:tmpl w:val="A83EE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AB483C"/>
    <w:multiLevelType w:val="multilevel"/>
    <w:tmpl w:val="CEBCA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3A21D0"/>
    <w:multiLevelType w:val="multilevel"/>
    <w:tmpl w:val="CFCA2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381482"/>
    <w:multiLevelType w:val="multilevel"/>
    <w:tmpl w:val="C290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F3AD7"/>
    <w:multiLevelType w:val="multilevel"/>
    <w:tmpl w:val="1DE0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FB5A6F"/>
    <w:multiLevelType w:val="hybridMultilevel"/>
    <w:tmpl w:val="A4C83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A43EE6"/>
    <w:multiLevelType w:val="hybridMultilevel"/>
    <w:tmpl w:val="B84CB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E26F18"/>
    <w:multiLevelType w:val="multilevel"/>
    <w:tmpl w:val="990CC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39123B"/>
    <w:multiLevelType w:val="hybridMultilevel"/>
    <w:tmpl w:val="A808C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B62C40"/>
    <w:multiLevelType w:val="hybridMultilevel"/>
    <w:tmpl w:val="4C84E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DF53B2"/>
    <w:multiLevelType w:val="multilevel"/>
    <w:tmpl w:val="1AAEE6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num w:numId="1" w16cid:durableId="656142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2600000">
    <w:abstractNumId w:val="20"/>
  </w:num>
  <w:num w:numId="3" w16cid:durableId="471866929">
    <w:abstractNumId w:val="11"/>
  </w:num>
  <w:num w:numId="4" w16cid:durableId="1764916761">
    <w:abstractNumId w:val="2"/>
  </w:num>
  <w:num w:numId="5" w16cid:durableId="304166430">
    <w:abstractNumId w:val="6"/>
  </w:num>
  <w:num w:numId="6" w16cid:durableId="1540122361">
    <w:abstractNumId w:val="15"/>
  </w:num>
  <w:num w:numId="7" w16cid:durableId="501241429">
    <w:abstractNumId w:val="22"/>
  </w:num>
  <w:num w:numId="8" w16cid:durableId="29502992">
    <w:abstractNumId w:val="30"/>
  </w:num>
  <w:num w:numId="9" w16cid:durableId="118574778">
    <w:abstractNumId w:val="18"/>
  </w:num>
  <w:num w:numId="10" w16cid:durableId="2050952354">
    <w:abstractNumId w:val="3"/>
  </w:num>
  <w:num w:numId="11" w16cid:durableId="1806659649">
    <w:abstractNumId w:val="17"/>
  </w:num>
  <w:num w:numId="12" w16cid:durableId="2086995032">
    <w:abstractNumId w:val="10"/>
  </w:num>
  <w:num w:numId="13" w16cid:durableId="2040277176">
    <w:abstractNumId w:val="25"/>
  </w:num>
  <w:num w:numId="14" w16cid:durableId="397283779">
    <w:abstractNumId w:val="34"/>
  </w:num>
  <w:num w:numId="15" w16cid:durableId="1221284481">
    <w:abstractNumId w:val="13"/>
  </w:num>
  <w:num w:numId="16" w16cid:durableId="2028292893">
    <w:abstractNumId w:val="31"/>
  </w:num>
  <w:num w:numId="17" w16cid:durableId="1139106877">
    <w:abstractNumId w:val="8"/>
  </w:num>
  <w:num w:numId="18" w16cid:durableId="669794126">
    <w:abstractNumId w:val="14"/>
  </w:num>
  <w:num w:numId="19" w16cid:durableId="2053844120">
    <w:abstractNumId w:val="21"/>
  </w:num>
  <w:num w:numId="20" w16cid:durableId="1727214354">
    <w:abstractNumId w:val="24"/>
  </w:num>
  <w:num w:numId="21" w16cid:durableId="1138642808">
    <w:abstractNumId w:val="4"/>
  </w:num>
  <w:num w:numId="22" w16cid:durableId="2126459010">
    <w:abstractNumId w:val="16"/>
  </w:num>
  <w:num w:numId="23" w16cid:durableId="777215955">
    <w:abstractNumId w:val="35"/>
  </w:num>
  <w:num w:numId="24" w16cid:durableId="1283420172">
    <w:abstractNumId w:val="5"/>
  </w:num>
  <w:num w:numId="25" w16cid:durableId="1294796975">
    <w:abstractNumId w:val="26"/>
  </w:num>
  <w:num w:numId="26" w16cid:durableId="370693135">
    <w:abstractNumId w:val="7"/>
  </w:num>
  <w:num w:numId="27" w16cid:durableId="1137793466">
    <w:abstractNumId w:val="32"/>
  </w:num>
  <w:num w:numId="28" w16cid:durableId="1468427847">
    <w:abstractNumId w:val="19"/>
  </w:num>
  <w:num w:numId="29" w16cid:durableId="1847555494">
    <w:abstractNumId w:val="23"/>
  </w:num>
  <w:num w:numId="30" w16cid:durableId="2066247044">
    <w:abstractNumId w:val="9"/>
  </w:num>
  <w:num w:numId="31" w16cid:durableId="151987855">
    <w:abstractNumId w:val="28"/>
  </w:num>
  <w:num w:numId="32" w16cid:durableId="529801899">
    <w:abstractNumId w:val="29"/>
  </w:num>
  <w:num w:numId="33" w16cid:durableId="1488593636">
    <w:abstractNumId w:val="0"/>
  </w:num>
  <w:num w:numId="34" w16cid:durableId="859928925">
    <w:abstractNumId w:val="12"/>
  </w:num>
  <w:num w:numId="35" w16cid:durableId="1757238628">
    <w:abstractNumId w:val="1"/>
  </w:num>
  <w:num w:numId="36" w16cid:durableId="39690435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CA"/>
    <w:rsid w:val="00016BD7"/>
    <w:rsid w:val="00021374"/>
    <w:rsid w:val="00027479"/>
    <w:rsid w:val="00027B3C"/>
    <w:rsid w:val="00027DE5"/>
    <w:rsid w:val="000309D5"/>
    <w:rsid w:val="00061C56"/>
    <w:rsid w:val="00066105"/>
    <w:rsid w:val="00085911"/>
    <w:rsid w:val="00091CE2"/>
    <w:rsid w:val="000B7697"/>
    <w:rsid w:val="000D1F48"/>
    <w:rsid w:val="000E7225"/>
    <w:rsid w:val="000F3F4F"/>
    <w:rsid w:val="0010425C"/>
    <w:rsid w:val="00177227"/>
    <w:rsid w:val="00197A1E"/>
    <w:rsid w:val="001A72A9"/>
    <w:rsid w:val="001C2EDE"/>
    <w:rsid w:val="001D1F22"/>
    <w:rsid w:val="001F77C4"/>
    <w:rsid w:val="0021292B"/>
    <w:rsid w:val="0021468C"/>
    <w:rsid w:val="0022188B"/>
    <w:rsid w:val="0024765B"/>
    <w:rsid w:val="0026349C"/>
    <w:rsid w:val="00266077"/>
    <w:rsid w:val="00277D09"/>
    <w:rsid w:val="002B0B4E"/>
    <w:rsid w:val="002D00A2"/>
    <w:rsid w:val="002D06C5"/>
    <w:rsid w:val="002D67F8"/>
    <w:rsid w:val="003021A5"/>
    <w:rsid w:val="00362BCE"/>
    <w:rsid w:val="003A1821"/>
    <w:rsid w:val="003D1C77"/>
    <w:rsid w:val="003F1C33"/>
    <w:rsid w:val="004217A2"/>
    <w:rsid w:val="00431AF8"/>
    <w:rsid w:val="004451D0"/>
    <w:rsid w:val="004540BE"/>
    <w:rsid w:val="004577BD"/>
    <w:rsid w:val="004653B9"/>
    <w:rsid w:val="00477799"/>
    <w:rsid w:val="004817DC"/>
    <w:rsid w:val="00486DD4"/>
    <w:rsid w:val="00493437"/>
    <w:rsid w:val="004B14B8"/>
    <w:rsid w:val="004B217D"/>
    <w:rsid w:val="004C089F"/>
    <w:rsid w:val="004D1B01"/>
    <w:rsid w:val="004D4ACD"/>
    <w:rsid w:val="0052167F"/>
    <w:rsid w:val="00544780"/>
    <w:rsid w:val="00544FDE"/>
    <w:rsid w:val="00585F12"/>
    <w:rsid w:val="00594B1F"/>
    <w:rsid w:val="00596ABB"/>
    <w:rsid w:val="00597EC0"/>
    <w:rsid w:val="005C23A5"/>
    <w:rsid w:val="005E7850"/>
    <w:rsid w:val="005F2B2D"/>
    <w:rsid w:val="00604BBD"/>
    <w:rsid w:val="00630EB8"/>
    <w:rsid w:val="006378B8"/>
    <w:rsid w:val="00642AC8"/>
    <w:rsid w:val="00642FD5"/>
    <w:rsid w:val="00643292"/>
    <w:rsid w:val="00652F7E"/>
    <w:rsid w:val="006812F0"/>
    <w:rsid w:val="00684873"/>
    <w:rsid w:val="006A585F"/>
    <w:rsid w:val="006A5D19"/>
    <w:rsid w:val="006A7A64"/>
    <w:rsid w:val="006B515B"/>
    <w:rsid w:val="006B705C"/>
    <w:rsid w:val="006C2B2C"/>
    <w:rsid w:val="006C5326"/>
    <w:rsid w:val="0071503D"/>
    <w:rsid w:val="00721955"/>
    <w:rsid w:val="00745A0E"/>
    <w:rsid w:val="00746E1E"/>
    <w:rsid w:val="007619AC"/>
    <w:rsid w:val="0076360D"/>
    <w:rsid w:val="00763A1D"/>
    <w:rsid w:val="00796FDC"/>
    <w:rsid w:val="007A3FD8"/>
    <w:rsid w:val="007C459F"/>
    <w:rsid w:val="007E05B5"/>
    <w:rsid w:val="007E1216"/>
    <w:rsid w:val="00824BD3"/>
    <w:rsid w:val="008537D1"/>
    <w:rsid w:val="008639D9"/>
    <w:rsid w:val="00876F21"/>
    <w:rsid w:val="00880A9A"/>
    <w:rsid w:val="008A1665"/>
    <w:rsid w:val="008A37C5"/>
    <w:rsid w:val="008A4E35"/>
    <w:rsid w:val="008B0612"/>
    <w:rsid w:val="008B26A9"/>
    <w:rsid w:val="008E4EE1"/>
    <w:rsid w:val="008F7595"/>
    <w:rsid w:val="00902A29"/>
    <w:rsid w:val="009041DA"/>
    <w:rsid w:val="009213B6"/>
    <w:rsid w:val="0092766F"/>
    <w:rsid w:val="00927841"/>
    <w:rsid w:val="00944CE2"/>
    <w:rsid w:val="00963594"/>
    <w:rsid w:val="009954D6"/>
    <w:rsid w:val="009A4A30"/>
    <w:rsid w:val="009E1CB3"/>
    <w:rsid w:val="00A00B8F"/>
    <w:rsid w:val="00A02882"/>
    <w:rsid w:val="00A12B77"/>
    <w:rsid w:val="00A17161"/>
    <w:rsid w:val="00A17924"/>
    <w:rsid w:val="00A61737"/>
    <w:rsid w:val="00A83395"/>
    <w:rsid w:val="00A90A00"/>
    <w:rsid w:val="00AA0E80"/>
    <w:rsid w:val="00AA41CB"/>
    <w:rsid w:val="00AA48EC"/>
    <w:rsid w:val="00AB2916"/>
    <w:rsid w:val="00AC57CD"/>
    <w:rsid w:val="00AD229B"/>
    <w:rsid w:val="00AD71DB"/>
    <w:rsid w:val="00AE7F7C"/>
    <w:rsid w:val="00B245B9"/>
    <w:rsid w:val="00B42C53"/>
    <w:rsid w:val="00B46839"/>
    <w:rsid w:val="00B51444"/>
    <w:rsid w:val="00B72937"/>
    <w:rsid w:val="00B860F1"/>
    <w:rsid w:val="00BB3625"/>
    <w:rsid w:val="00BD1F94"/>
    <w:rsid w:val="00BE12F7"/>
    <w:rsid w:val="00C410D3"/>
    <w:rsid w:val="00C45A01"/>
    <w:rsid w:val="00C72A5A"/>
    <w:rsid w:val="00C742B1"/>
    <w:rsid w:val="00C83447"/>
    <w:rsid w:val="00C8613E"/>
    <w:rsid w:val="00CA7E99"/>
    <w:rsid w:val="00CD0CB8"/>
    <w:rsid w:val="00CE52B7"/>
    <w:rsid w:val="00CF1472"/>
    <w:rsid w:val="00CF22C1"/>
    <w:rsid w:val="00CF37F7"/>
    <w:rsid w:val="00CF422B"/>
    <w:rsid w:val="00D03049"/>
    <w:rsid w:val="00D12C7F"/>
    <w:rsid w:val="00D34331"/>
    <w:rsid w:val="00D41711"/>
    <w:rsid w:val="00D42DD8"/>
    <w:rsid w:val="00D43D52"/>
    <w:rsid w:val="00D60381"/>
    <w:rsid w:val="00D60C12"/>
    <w:rsid w:val="00D752F7"/>
    <w:rsid w:val="00D76BF1"/>
    <w:rsid w:val="00DE6BE4"/>
    <w:rsid w:val="00DF7789"/>
    <w:rsid w:val="00E061A0"/>
    <w:rsid w:val="00E33DCA"/>
    <w:rsid w:val="00E34CB0"/>
    <w:rsid w:val="00E36623"/>
    <w:rsid w:val="00E44247"/>
    <w:rsid w:val="00E4488D"/>
    <w:rsid w:val="00E517A6"/>
    <w:rsid w:val="00E52D70"/>
    <w:rsid w:val="00E55E60"/>
    <w:rsid w:val="00E65C42"/>
    <w:rsid w:val="00E710B4"/>
    <w:rsid w:val="00E73F37"/>
    <w:rsid w:val="00E93632"/>
    <w:rsid w:val="00EA1D5E"/>
    <w:rsid w:val="00ED0671"/>
    <w:rsid w:val="00EE6248"/>
    <w:rsid w:val="00EF0E74"/>
    <w:rsid w:val="00EF3A3E"/>
    <w:rsid w:val="00F13856"/>
    <w:rsid w:val="00F152A9"/>
    <w:rsid w:val="00F4149E"/>
    <w:rsid w:val="00F577D9"/>
    <w:rsid w:val="00F73ED8"/>
    <w:rsid w:val="00F91C60"/>
    <w:rsid w:val="00FE527C"/>
    <w:rsid w:val="00FF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1349DA"/>
  <w15:docId w15:val="{D3795CE7-9D65-4A61-9F50-C3CDF299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0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3DCA"/>
  </w:style>
  <w:style w:type="paragraph" w:styleId="Stopka">
    <w:name w:val="footer"/>
    <w:basedOn w:val="Normalny"/>
    <w:link w:val="Stopka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DCA"/>
  </w:style>
  <w:style w:type="paragraph" w:styleId="Tekstdymka">
    <w:name w:val="Balloon Text"/>
    <w:basedOn w:val="Normalny"/>
    <w:link w:val="TekstdymkaZnak"/>
    <w:uiPriority w:val="99"/>
    <w:semiHidden/>
    <w:unhideWhenUsed/>
    <w:rsid w:val="00E33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D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716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E6248"/>
    <w:pPr>
      <w:ind w:left="720"/>
      <w:contextualSpacing/>
    </w:pPr>
  </w:style>
  <w:style w:type="table" w:styleId="Tabela-Siatka">
    <w:name w:val="Table Grid"/>
    <w:basedOn w:val="Standardowy"/>
    <w:uiPriority w:val="59"/>
    <w:rsid w:val="00EE62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A41C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17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17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17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9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w.pfron.org.pl/" TargetMode="External"/><Relationship Id="rId13" Type="http://schemas.openxmlformats.org/officeDocument/2006/relationships/hyperlink" Target="https://www.gov.pl/web/cyfryzacja/profil-zaufany-ego-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bywatel.gov.pl/zaloz-profil-zaufan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z.gov.pl/pz/inde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portal-sow.pfron.org.pl/opencms/export/sites/pfron-sow/sow/jst/aktualnosci/page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pcpr.powiatobornicki.pl/dokumenty/177" TargetMode="External"/><Relationship Id="rId14" Type="http://schemas.openxmlformats.org/officeDocument/2006/relationships/hyperlink" Target="https://www.pfron.org.pl/aktualnosci/szczegoly-aktualnosci/news/aktywny-samorzad-w-2024-roku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38977-C89F-47F2-8A74-45D9DCA7F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5</Pages>
  <Words>1678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Eliza-PCPR</dc:creator>
  <cp:keywords/>
  <dc:description/>
  <cp:lastModifiedBy>Eliza Korzeniewska</cp:lastModifiedBy>
  <cp:revision>40</cp:revision>
  <cp:lastPrinted>2017-10-23T09:45:00Z</cp:lastPrinted>
  <dcterms:created xsi:type="dcterms:W3CDTF">2018-02-27T11:56:00Z</dcterms:created>
  <dcterms:modified xsi:type="dcterms:W3CDTF">2024-03-06T09:05:00Z</dcterms:modified>
</cp:coreProperties>
</file>