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6E5E7" w14:textId="77777777" w:rsidR="0069583B" w:rsidRDefault="0069583B" w:rsidP="0069583B">
      <w:pPr>
        <w:ind w:left="2124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INFORMACJE OGÓLNE</w:t>
      </w:r>
    </w:p>
    <w:p w14:paraId="43EE9BF2" w14:textId="77777777" w:rsidR="0069583B" w:rsidRDefault="0069583B" w:rsidP="0069583B">
      <w:pPr>
        <w:rPr>
          <w:b/>
          <w:sz w:val="22"/>
          <w:szCs w:val="28"/>
        </w:rPr>
      </w:pPr>
    </w:p>
    <w:p w14:paraId="1EC9F79B" w14:textId="77777777" w:rsidR="0069583B" w:rsidRDefault="0069583B" w:rsidP="0069583B">
      <w:pPr>
        <w:rPr>
          <w:sz w:val="22"/>
          <w:szCs w:val="28"/>
        </w:rPr>
      </w:pPr>
    </w:p>
    <w:p w14:paraId="452CC8C7" w14:textId="77777777" w:rsidR="0069583B" w:rsidRPr="001D3489" w:rsidRDefault="0069583B" w:rsidP="0069583B">
      <w:pPr>
        <w:rPr>
          <w:sz w:val="22"/>
          <w:szCs w:val="28"/>
        </w:rPr>
      </w:pPr>
      <w:r w:rsidRPr="00B74B02">
        <w:rPr>
          <w:b/>
          <w:sz w:val="22"/>
          <w:szCs w:val="28"/>
        </w:rPr>
        <w:t>BARIERY W KOMUNIKOWANIU SIĘ</w:t>
      </w:r>
      <w:r>
        <w:rPr>
          <w:sz w:val="22"/>
          <w:szCs w:val="28"/>
        </w:rPr>
        <w:t xml:space="preserve"> – to ograniczenia uniemożliwiające lub utrudniające osobie niepełnosprawnej swobodne porozumiewanie się i / lub przekazywanie informacji.</w:t>
      </w:r>
    </w:p>
    <w:p w14:paraId="621F6178" w14:textId="77777777" w:rsidR="0069583B" w:rsidRDefault="0069583B" w:rsidP="0069583B">
      <w:pPr>
        <w:rPr>
          <w:b/>
          <w:sz w:val="22"/>
          <w:szCs w:val="28"/>
        </w:rPr>
      </w:pPr>
      <w:r>
        <w:rPr>
          <w:b/>
          <w:sz w:val="22"/>
          <w:szCs w:val="28"/>
        </w:rPr>
        <w:t>________________________________________________________________________________</w:t>
      </w:r>
    </w:p>
    <w:p w14:paraId="37D76C23" w14:textId="77777777" w:rsidR="0069583B" w:rsidRDefault="0069583B" w:rsidP="0069583B">
      <w:pPr>
        <w:jc w:val="both"/>
        <w:rPr>
          <w:b/>
          <w:sz w:val="22"/>
          <w:szCs w:val="28"/>
        </w:rPr>
      </w:pPr>
    </w:p>
    <w:p w14:paraId="5E5C55E7" w14:textId="77777777" w:rsidR="0069583B" w:rsidRPr="00B74B02" w:rsidRDefault="0069583B" w:rsidP="0069583B">
      <w:pPr>
        <w:jc w:val="both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PODSTAWOWE </w:t>
      </w:r>
      <w:r w:rsidRPr="00B74B02">
        <w:rPr>
          <w:b/>
          <w:sz w:val="22"/>
          <w:szCs w:val="28"/>
        </w:rPr>
        <w:t>WARUNKI uzyskania dofinansowania:</w:t>
      </w:r>
    </w:p>
    <w:p w14:paraId="61B517AB" w14:textId="77777777" w:rsidR="0069583B" w:rsidRDefault="0069583B" w:rsidP="0069583B">
      <w:pPr>
        <w:jc w:val="both"/>
        <w:rPr>
          <w:sz w:val="22"/>
          <w:szCs w:val="28"/>
        </w:rPr>
      </w:pPr>
    </w:p>
    <w:p w14:paraId="43764E92" w14:textId="257C3C13" w:rsidR="0069583B" w:rsidRDefault="0069583B" w:rsidP="0069583B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• indywidualne  potrzeby wynikające z niepełnosprawności ( </w:t>
      </w:r>
      <w:r w:rsidR="0065574E">
        <w:rPr>
          <w:sz w:val="22"/>
          <w:szCs w:val="28"/>
        </w:rPr>
        <w:t xml:space="preserve">trudności w </w:t>
      </w:r>
      <w:r>
        <w:rPr>
          <w:sz w:val="22"/>
          <w:szCs w:val="28"/>
        </w:rPr>
        <w:t xml:space="preserve">komunikowaniu się </w:t>
      </w:r>
      <w:r w:rsidR="00FD05D9">
        <w:rPr>
          <w:sz w:val="22"/>
          <w:szCs w:val="28"/>
        </w:rPr>
        <w:t xml:space="preserve">/ porozumiewaniu się / przekazywaniu informacji, </w:t>
      </w:r>
      <w:r>
        <w:rPr>
          <w:sz w:val="22"/>
          <w:szCs w:val="28"/>
        </w:rPr>
        <w:t>wynikające z orzeczenia jakim osoba niepełnosprawna się posługuje z powodu dysfunkcji narządu wzroku, słuchu</w:t>
      </w:r>
      <w:r w:rsidR="00FD05D9">
        <w:rPr>
          <w:sz w:val="22"/>
          <w:szCs w:val="28"/>
        </w:rPr>
        <w:t xml:space="preserve">, </w:t>
      </w:r>
      <w:r>
        <w:rPr>
          <w:sz w:val="22"/>
          <w:szCs w:val="28"/>
        </w:rPr>
        <w:t>komunikacji werbalnej</w:t>
      </w:r>
      <w:r w:rsidR="00FD05D9">
        <w:rPr>
          <w:sz w:val="22"/>
          <w:szCs w:val="28"/>
        </w:rPr>
        <w:t xml:space="preserve">, </w:t>
      </w:r>
      <w:r>
        <w:rPr>
          <w:sz w:val="22"/>
          <w:szCs w:val="28"/>
        </w:rPr>
        <w:t>zaburze</w:t>
      </w:r>
      <w:r w:rsidR="00FD05D9">
        <w:rPr>
          <w:sz w:val="22"/>
          <w:szCs w:val="28"/>
        </w:rPr>
        <w:t xml:space="preserve">ń </w:t>
      </w:r>
      <w:r>
        <w:rPr>
          <w:sz w:val="22"/>
          <w:szCs w:val="28"/>
        </w:rPr>
        <w:t>interakcji społecznych</w:t>
      </w:r>
      <w:r w:rsidR="0065574E">
        <w:rPr>
          <w:sz w:val="22"/>
          <w:szCs w:val="28"/>
        </w:rPr>
        <w:t>, a także uzasadnione sytuacje osób niepełnosprawnych ruchowo</w:t>
      </w:r>
      <w:r>
        <w:rPr>
          <w:sz w:val="22"/>
          <w:szCs w:val="28"/>
        </w:rPr>
        <w:t>)</w:t>
      </w:r>
    </w:p>
    <w:p w14:paraId="2CB10531" w14:textId="77777777" w:rsidR="0069583B" w:rsidRDefault="0069583B" w:rsidP="0069583B">
      <w:pPr>
        <w:jc w:val="both"/>
        <w:rPr>
          <w:sz w:val="22"/>
          <w:szCs w:val="28"/>
        </w:rPr>
      </w:pPr>
      <w:r>
        <w:rPr>
          <w:sz w:val="22"/>
          <w:szCs w:val="28"/>
        </w:rPr>
        <w:t>• brak dofinansowania na ten cel w ciągu trzech lat przed złożeniem wniosku</w:t>
      </w:r>
    </w:p>
    <w:p w14:paraId="1E20ED96" w14:textId="77777777" w:rsidR="0069583B" w:rsidRDefault="0069583B" w:rsidP="0069583B">
      <w:pPr>
        <w:jc w:val="both"/>
        <w:rPr>
          <w:sz w:val="22"/>
          <w:szCs w:val="28"/>
        </w:rPr>
      </w:pPr>
      <w:r>
        <w:rPr>
          <w:sz w:val="22"/>
          <w:szCs w:val="28"/>
        </w:rPr>
        <w:t>• brak zaległości wobec Funduszu</w:t>
      </w:r>
    </w:p>
    <w:p w14:paraId="70476397" w14:textId="77777777" w:rsidR="0069583B" w:rsidRDefault="0069583B" w:rsidP="00C632C2">
      <w:pPr>
        <w:rPr>
          <w:b/>
          <w:sz w:val="22"/>
          <w:szCs w:val="28"/>
        </w:rPr>
      </w:pPr>
    </w:p>
    <w:p w14:paraId="556BC691" w14:textId="77777777" w:rsidR="00C632C2" w:rsidRDefault="00C632C2" w:rsidP="00C632C2">
      <w:pPr>
        <w:rPr>
          <w:b/>
          <w:sz w:val="22"/>
          <w:szCs w:val="28"/>
        </w:rPr>
      </w:pPr>
    </w:p>
    <w:p w14:paraId="749D3D52" w14:textId="3B9B80CE" w:rsidR="00C632C2" w:rsidRDefault="00C632C2" w:rsidP="00C632C2">
      <w:pPr>
        <w:rPr>
          <w:b/>
          <w:sz w:val="22"/>
          <w:szCs w:val="28"/>
        </w:rPr>
      </w:pPr>
      <w:r>
        <w:rPr>
          <w:b/>
          <w:sz w:val="22"/>
          <w:szCs w:val="28"/>
        </w:rPr>
        <w:t>__________________________________________________________________________________</w:t>
      </w:r>
    </w:p>
    <w:p w14:paraId="6ACF51DE" w14:textId="77777777" w:rsidR="00C632C2" w:rsidRDefault="00C632C2" w:rsidP="00C632C2">
      <w:pPr>
        <w:rPr>
          <w:b/>
          <w:sz w:val="22"/>
          <w:szCs w:val="28"/>
        </w:rPr>
      </w:pPr>
      <w:r>
        <w:rPr>
          <w:b/>
          <w:sz w:val="22"/>
          <w:szCs w:val="28"/>
        </w:rPr>
        <w:t>Podstawa prawna:</w:t>
      </w:r>
    </w:p>
    <w:p w14:paraId="2E84AE1B" w14:textId="0E4A1002" w:rsidR="00C632C2" w:rsidRDefault="00C632C2" w:rsidP="00C632C2">
      <w:pPr>
        <w:numPr>
          <w:ilvl w:val="0"/>
          <w:numId w:val="2"/>
        </w:numPr>
        <w:rPr>
          <w:sz w:val="22"/>
          <w:szCs w:val="28"/>
        </w:rPr>
      </w:pPr>
      <w:r>
        <w:rPr>
          <w:sz w:val="22"/>
          <w:szCs w:val="28"/>
        </w:rPr>
        <w:t>Ustawa z dnia 27 sierpnia 1997r. o rehabilitacji zawodowej i społecznej oraz zatrudnianiu osób niepełnosprawnych (</w:t>
      </w:r>
      <w:r w:rsidR="005E0B14">
        <w:rPr>
          <w:sz w:val="22"/>
          <w:szCs w:val="28"/>
        </w:rPr>
        <w:t xml:space="preserve">t. j. </w:t>
      </w:r>
      <w:r>
        <w:rPr>
          <w:sz w:val="22"/>
          <w:szCs w:val="28"/>
        </w:rPr>
        <w:t>Dz.U. z 202</w:t>
      </w:r>
      <w:r w:rsidR="005E0B14">
        <w:rPr>
          <w:sz w:val="22"/>
          <w:szCs w:val="28"/>
        </w:rPr>
        <w:t>4</w:t>
      </w:r>
      <w:r>
        <w:rPr>
          <w:sz w:val="22"/>
          <w:szCs w:val="28"/>
        </w:rPr>
        <w:t xml:space="preserve"> r. poz.</w:t>
      </w:r>
      <w:r w:rsidR="005E0B14">
        <w:rPr>
          <w:sz w:val="22"/>
          <w:szCs w:val="28"/>
        </w:rPr>
        <w:t>44</w:t>
      </w:r>
      <w:r w:rsidR="00C33451">
        <w:rPr>
          <w:sz w:val="22"/>
          <w:szCs w:val="28"/>
        </w:rPr>
        <w:t xml:space="preserve"> </w:t>
      </w:r>
      <w:r>
        <w:rPr>
          <w:sz w:val="22"/>
          <w:szCs w:val="28"/>
        </w:rPr>
        <w:t>)</w:t>
      </w:r>
    </w:p>
    <w:p w14:paraId="33181069" w14:textId="77777777" w:rsidR="00C632C2" w:rsidRDefault="00C632C2" w:rsidP="00C632C2">
      <w:pPr>
        <w:numPr>
          <w:ilvl w:val="0"/>
          <w:numId w:val="2"/>
        </w:numPr>
        <w:rPr>
          <w:sz w:val="22"/>
          <w:szCs w:val="28"/>
        </w:rPr>
      </w:pPr>
      <w:r>
        <w:rPr>
          <w:sz w:val="22"/>
          <w:szCs w:val="28"/>
        </w:rPr>
        <w:t xml:space="preserve">Rozporządzenie Ministra Gospodarki Pracy i Polityki Społecznej z dnia 25 czerwca 2002r. </w:t>
      </w:r>
      <w:r>
        <w:rPr>
          <w:sz w:val="22"/>
          <w:szCs w:val="28"/>
        </w:rPr>
        <w:br/>
        <w:t>w sprawę określenia rodzaju zadań powiatu, które mogą być finansowane ze środków PFRON (Dz.U. z 2015r. poz.926 ze zm. )</w:t>
      </w:r>
    </w:p>
    <w:p w14:paraId="3D3A5460" w14:textId="77777777" w:rsidR="00C632C2" w:rsidRDefault="00C632C2" w:rsidP="00C632C2">
      <w:pPr>
        <w:pBdr>
          <w:bottom w:val="single" w:sz="12" w:space="1" w:color="auto"/>
        </w:pBdr>
        <w:jc w:val="center"/>
        <w:rPr>
          <w:b/>
          <w:sz w:val="22"/>
          <w:szCs w:val="28"/>
        </w:rPr>
      </w:pPr>
    </w:p>
    <w:p w14:paraId="01C3C49D" w14:textId="77777777" w:rsidR="00C632C2" w:rsidRDefault="00C632C2" w:rsidP="00C632C2">
      <w:pPr>
        <w:rPr>
          <w:b/>
          <w:sz w:val="22"/>
          <w:szCs w:val="28"/>
        </w:rPr>
      </w:pPr>
    </w:p>
    <w:p w14:paraId="4E5A776D" w14:textId="77777777" w:rsidR="00C632C2" w:rsidRDefault="00C632C2" w:rsidP="00C632C2">
      <w:pPr>
        <w:rPr>
          <w:b/>
          <w:sz w:val="22"/>
          <w:szCs w:val="28"/>
        </w:rPr>
      </w:pPr>
      <w:r>
        <w:rPr>
          <w:b/>
          <w:sz w:val="22"/>
          <w:szCs w:val="28"/>
        </w:rPr>
        <w:t>Miejsce składania wniosków:</w:t>
      </w:r>
    </w:p>
    <w:p w14:paraId="7FA479DF" w14:textId="77777777" w:rsidR="00C632C2" w:rsidRDefault="00C632C2" w:rsidP="00C632C2">
      <w:pPr>
        <w:ind w:left="708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Powiatowe Centrum Pomocy Rodzinie w Obornikach</w:t>
      </w:r>
    </w:p>
    <w:p w14:paraId="63E458B8" w14:textId="77777777" w:rsidR="00C632C2" w:rsidRDefault="00C632C2" w:rsidP="00C632C2">
      <w:pPr>
        <w:ind w:left="2124" w:firstLine="708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ul. 11 Listopada 2a</w:t>
      </w:r>
    </w:p>
    <w:p w14:paraId="4A2C7CA9" w14:textId="77777777" w:rsidR="00C632C2" w:rsidRDefault="00C632C2" w:rsidP="00C632C2">
      <w:pPr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                                                    64-600 Oborniki</w:t>
      </w:r>
    </w:p>
    <w:p w14:paraId="27B735DD" w14:textId="77777777" w:rsidR="00C632C2" w:rsidRDefault="00C632C2" w:rsidP="00C632C2">
      <w:pPr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                                                                  tel. 0 61  29 73 109</w:t>
      </w:r>
    </w:p>
    <w:p w14:paraId="3A9A2A4A" w14:textId="77777777" w:rsidR="00C632C2" w:rsidRDefault="00C632C2" w:rsidP="00C632C2"/>
    <w:p w14:paraId="59B8A74E" w14:textId="77777777" w:rsidR="00DB4BA1" w:rsidRDefault="00DB4BA1"/>
    <w:sectPr w:rsidR="00DB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31B07"/>
    <w:multiLevelType w:val="hybridMultilevel"/>
    <w:tmpl w:val="51467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846439">
    <w:abstractNumId w:val="0"/>
  </w:num>
  <w:num w:numId="2" w16cid:durableId="11793474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2E"/>
    <w:rsid w:val="000230EE"/>
    <w:rsid w:val="005E0B14"/>
    <w:rsid w:val="0065574E"/>
    <w:rsid w:val="0069583B"/>
    <w:rsid w:val="00C33451"/>
    <w:rsid w:val="00C632C2"/>
    <w:rsid w:val="00DB4BA1"/>
    <w:rsid w:val="00F7772E"/>
    <w:rsid w:val="00FD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EA21"/>
  <w15:chartTrackingRefBased/>
  <w15:docId w15:val="{F97B8FD3-C955-4557-9BCD-A083DBD9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7</cp:revision>
  <cp:lastPrinted>2025-01-02T08:20:00Z</cp:lastPrinted>
  <dcterms:created xsi:type="dcterms:W3CDTF">2021-12-31T13:14:00Z</dcterms:created>
  <dcterms:modified xsi:type="dcterms:W3CDTF">2025-01-02T08:24:00Z</dcterms:modified>
</cp:coreProperties>
</file>